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20" w:rsidRPr="00591A20" w:rsidRDefault="00894A4F" w:rsidP="00B33B2A">
      <w:pPr>
        <w:spacing w:before="156" w:after="156" w:line="360" w:lineRule="auto"/>
        <w:jc w:val="center"/>
        <w:rPr>
          <w:rFonts w:ascii="方正小标宋简体" w:eastAsia="方正小标宋简体" w:hAnsi="宋体"/>
          <w:sz w:val="28"/>
        </w:rPr>
      </w:pPr>
      <w:r w:rsidRPr="002936FD">
        <w:rPr>
          <w:rFonts w:ascii="方正小标宋简体" w:eastAsia="方正小标宋简体" w:hAnsi="宋体" w:hint="eastAsia"/>
          <w:sz w:val="28"/>
        </w:rPr>
        <w:t>评分标准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04"/>
        <w:gridCol w:w="5893"/>
        <w:gridCol w:w="787"/>
      </w:tblGrid>
      <w:tr w:rsidR="006970F2" w:rsidTr="002C4784">
        <w:trPr>
          <w:trHeight w:val="1195"/>
          <w:tblHeader/>
          <w:jc w:val="center"/>
        </w:trPr>
        <w:tc>
          <w:tcPr>
            <w:tcW w:w="1113" w:type="dxa"/>
            <w:shd w:val="clear" w:color="auto" w:fill="F2F2F2"/>
            <w:vAlign w:val="center"/>
          </w:tcPr>
          <w:p w:rsidR="006970F2" w:rsidRDefault="006970F2" w:rsidP="00B33B2A">
            <w:pPr>
              <w:spacing w:before="120" w:line="400" w:lineRule="atLeast"/>
              <w:jc w:val="center"/>
              <w:rPr>
                <w:rFonts w:ascii="宋体" w:hAnsi="宋体"/>
                <w:b/>
                <w:sz w:val="24"/>
              </w:rPr>
            </w:pPr>
            <w:r>
              <w:rPr>
                <w:rFonts w:ascii="宋体" w:hAnsi="宋体"/>
                <w:b/>
                <w:sz w:val="24"/>
              </w:rPr>
              <w:t>类别</w:t>
            </w:r>
          </w:p>
        </w:tc>
        <w:tc>
          <w:tcPr>
            <w:tcW w:w="1104" w:type="dxa"/>
            <w:shd w:val="clear" w:color="auto" w:fill="F2F2F2"/>
            <w:vAlign w:val="center"/>
          </w:tcPr>
          <w:p w:rsidR="006970F2" w:rsidRDefault="006970F2" w:rsidP="00B33B2A">
            <w:pPr>
              <w:spacing w:before="120" w:line="400" w:lineRule="atLeast"/>
              <w:jc w:val="center"/>
              <w:rPr>
                <w:rFonts w:ascii="宋体" w:hAnsi="宋体"/>
                <w:b/>
                <w:sz w:val="24"/>
              </w:rPr>
            </w:pPr>
            <w:r>
              <w:rPr>
                <w:rFonts w:ascii="宋体" w:hAnsi="宋体"/>
                <w:b/>
                <w:sz w:val="24"/>
              </w:rPr>
              <w:t>评分内容</w:t>
            </w:r>
          </w:p>
        </w:tc>
        <w:tc>
          <w:tcPr>
            <w:tcW w:w="5893" w:type="dxa"/>
            <w:shd w:val="clear" w:color="auto" w:fill="F2F2F2"/>
            <w:vAlign w:val="center"/>
          </w:tcPr>
          <w:p w:rsidR="006970F2" w:rsidRDefault="006970F2" w:rsidP="00B33B2A">
            <w:pPr>
              <w:spacing w:before="120" w:line="400" w:lineRule="atLeast"/>
              <w:jc w:val="center"/>
              <w:rPr>
                <w:rFonts w:ascii="宋体" w:hAnsi="宋体"/>
                <w:b/>
                <w:sz w:val="24"/>
              </w:rPr>
            </w:pPr>
            <w:r>
              <w:rPr>
                <w:rFonts w:ascii="宋体" w:hAnsi="宋体"/>
                <w:b/>
                <w:sz w:val="24"/>
              </w:rPr>
              <w:t>评分标准</w:t>
            </w:r>
          </w:p>
        </w:tc>
        <w:tc>
          <w:tcPr>
            <w:tcW w:w="787" w:type="dxa"/>
            <w:shd w:val="clear" w:color="auto" w:fill="F2F2F2"/>
            <w:vAlign w:val="center"/>
          </w:tcPr>
          <w:p w:rsidR="006970F2" w:rsidRDefault="006970F2" w:rsidP="00B33B2A">
            <w:pPr>
              <w:spacing w:before="120" w:line="400" w:lineRule="atLeast"/>
              <w:jc w:val="center"/>
              <w:rPr>
                <w:rFonts w:ascii="宋体" w:hAnsi="宋体"/>
                <w:b/>
                <w:sz w:val="24"/>
              </w:rPr>
            </w:pPr>
            <w:r>
              <w:rPr>
                <w:rFonts w:ascii="宋体" w:hAnsi="宋体"/>
                <w:b/>
                <w:sz w:val="24"/>
              </w:rPr>
              <w:t>分值范围</w:t>
            </w:r>
          </w:p>
        </w:tc>
      </w:tr>
      <w:tr w:rsidR="009C4A21" w:rsidTr="002C4784">
        <w:trPr>
          <w:trHeight w:val="1227"/>
          <w:jc w:val="center"/>
        </w:trPr>
        <w:tc>
          <w:tcPr>
            <w:tcW w:w="1113" w:type="dxa"/>
            <w:vMerge w:val="restart"/>
            <w:vAlign w:val="center"/>
          </w:tcPr>
          <w:p w:rsidR="009C4A21" w:rsidRDefault="009C4A21" w:rsidP="00E15A08">
            <w:pPr>
              <w:jc w:val="center"/>
              <w:rPr>
                <w:szCs w:val="21"/>
                <w:shd w:val="clear" w:color="auto" w:fill="FFFFFF"/>
              </w:rPr>
            </w:pPr>
            <w:r>
              <w:rPr>
                <w:rFonts w:hint="eastAsia"/>
                <w:szCs w:val="21"/>
                <w:shd w:val="clear" w:color="auto" w:fill="FFFFFF"/>
              </w:rPr>
              <w:t>资信标</w:t>
            </w:r>
          </w:p>
          <w:p w:rsidR="009C4A21" w:rsidRPr="00CC19EB" w:rsidRDefault="009957FD" w:rsidP="006F483D">
            <w:pPr>
              <w:jc w:val="center"/>
            </w:pPr>
            <w:r>
              <w:rPr>
                <w:szCs w:val="21"/>
                <w:shd w:val="clear" w:color="auto" w:fill="FFFFFF"/>
              </w:rPr>
              <w:t>4</w:t>
            </w:r>
            <w:r w:rsidR="00D121A6">
              <w:rPr>
                <w:szCs w:val="21"/>
                <w:shd w:val="clear" w:color="auto" w:fill="FFFFFF"/>
              </w:rPr>
              <w:t>0</w:t>
            </w:r>
            <w:r w:rsidR="009C4A21" w:rsidRPr="00BE2398">
              <w:rPr>
                <w:rFonts w:hint="eastAsia"/>
                <w:szCs w:val="21"/>
                <w:shd w:val="clear" w:color="auto" w:fill="FFFFFF"/>
              </w:rPr>
              <w:t>分</w:t>
            </w:r>
          </w:p>
        </w:tc>
        <w:tc>
          <w:tcPr>
            <w:tcW w:w="1104" w:type="dxa"/>
            <w:vAlign w:val="center"/>
          </w:tcPr>
          <w:p w:rsidR="009C4A21" w:rsidRPr="00CC19EB" w:rsidRDefault="009C4A21" w:rsidP="00B33B2A">
            <w:pPr>
              <w:jc w:val="center"/>
            </w:pPr>
            <w:r>
              <w:rPr>
                <w:rFonts w:hint="eastAsia"/>
              </w:rPr>
              <w:t>业绩</w:t>
            </w:r>
          </w:p>
        </w:tc>
        <w:tc>
          <w:tcPr>
            <w:tcW w:w="5893" w:type="dxa"/>
            <w:vAlign w:val="center"/>
          </w:tcPr>
          <w:p w:rsidR="009C4A21" w:rsidRPr="00F419B5" w:rsidRDefault="009C4A21" w:rsidP="003C7CC7">
            <w:pPr>
              <w:adjustRightInd w:val="0"/>
              <w:snapToGrid w:val="0"/>
              <w:spacing w:line="300" w:lineRule="exact"/>
              <w:jc w:val="left"/>
            </w:pPr>
            <w:r w:rsidRPr="00F419B5">
              <w:rPr>
                <w:rFonts w:hint="eastAsia"/>
              </w:rPr>
              <w:t>20</w:t>
            </w:r>
            <w:r w:rsidR="00D121A6" w:rsidRPr="00F419B5">
              <w:t>20</w:t>
            </w:r>
            <w:r w:rsidRPr="00F419B5">
              <w:rPr>
                <w:rFonts w:hint="eastAsia"/>
              </w:rPr>
              <w:t>年</w:t>
            </w:r>
            <w:r w:rsidRPr="00F419B5">
              <w:rPr>
                <w:rFonts w:hint="eastAsia"/>
              </w:rPr>
              <w:t>1</w:t>
            </w:r>
            <w:r w:rsidRPr="00F419B5">
              <w:rPr>
                <w:rFonts w:hint="eastAsia"/>
              </w:rPr>
              <w:t>月</w:t>
            </w:r>
            <w:r w:rsidRPr="00F419B5">
              <w:rPr>
                <w:rFonts w:hint="eastAsia"/>
              </w:rPr>
              <w:t>1</w:t>
            </w:r>
            <w:r w:rsidRPr="00F419B5">
              <w:rPr>
                <w:rFonts w:hint="eastAsia"/>
              </w:rPr>
              <w:t>日以来投标人</w:t>
            </w:r>
            <w:r w:rsidR="001F1488" w:rsidRPr="00F419B5">
              <w:rPr>
                <w:rFonts w:hint="eastAsia"/>
              </w:rPr>
              <w:t>具有医院绿化</w:t>
            </w:r>
            <w:r w:rsidR="00D121A6" w:rsidRPr="00F419B5">
              <w:rPr>
                <w:rFonts w:hint="eastAsia"/>
              </w:rPr>
              <w:t>养护</w:t>
            </w:r>
            <w:r w:rsidRPr="00F419B5">
              <w:rPr>
                <w:rFonts w:hint="eastAsia"/>
              </w:rPr>
              <w:t>服务业绩，每提供</w:t>
            </w:r>
            <w:r w:rsidRPr="00F419B5">
              <w:rPr>
                <w:rFonts w:hint="eastAsia"/>
              </w:rPr>
              <w:t>1</w:t>
            </w:r>
            <w:r w:rsidRPr="00F419B5">
              <w:rPr>
                <w:rFonts w:hint="eastAsia"/>
              </w:rPr>
              <w:t>个业绩得</w:t>
            </w:r>
            <w:r w:rsidR="00D121A6" w:rsidRPr="00F419B5">
              <w:rPr>
                <w:rFonts w:hint="eastAsia"/>
              </w:rPr>
              <w:t>1</w:t>
            </w:r>
            <w:r w:rsidR="00F419B5" w:rsidRPr="00F419B5">
              <w:t>5</w:t>
            </w:r>
            <w:r w:rsidRPr="00F419B5">
              <w:rPr>
                <w:rFonts w:hint="eastAsia"/>
              </w:rPr>
              <w:t>分，满分</w:t>
            </w:r>
            <w:r w:rsidR="00F419B5" w:rsidRPr="00F419B5">
              <w:t>30</w:t>
            </w:r>
            <w:r w:rsidR="00D121A6" w:rsidRPr="00F419B5">
              <w:rPr>
                <w:rFonts w:hint="eastAsia"/>
              </w:rPr>
              <w:t>分。</w:t>
            </w:r>
          </w:p>
          <w:p w:rsidR="009C4A21" w:rsidRPr="003C7CC7" w:rsidRDefault="009C4A21" w:rsidP="003C7CC7">
            <w:r w:rsidRPr="003C7CC7">
              <w:rPr>
                <w:rFonts w:hint="eastAsia"/>
              </w:rPr>
              <w:t>注：（</w:t>
            </w:r>
            <w:r w:rsidRPr="003C7CC7">
              <w:rPr>
                <w:rFonts w:hint="eastAsia"/>
              </w:rPr>
              <w:t>1</w:t>
            </w:r>
            <w:r w:rsidRPr="003C7CC7">
              <w:rPr>
                <w:rFonts w:hint="eastAsia"/>
              </w:rPr>
              <w:t>）投标文件中须提供合同复印件，至少能反映合同内容、签订时间、签字盖章</w:t>
            </w:r>
            <w:r>
              <w:rPr>
                <w:rFonts w:hint="eastAsia"/>
              </w:rPr>
              <w:t>、</w:t>
            </w:r>
            <w:r w:rsidR="00D121A6">
              <w:rPr>
                <w:rFonts w:hint="eastAsia"/>
              </w:rPr>
              <w:t>施工或</w:t>
            </w:r>
            <w:r>
              <w:rPr>
                <w:rFonts w:hint="eastAsia"/>
              </w:rPr>
              <w:t>服务期限</w:t>
            </w:r>
            <w:r w:rsidRPr="003C7CC7">
              <w:rPr>
                <w:rFonts w:hint="eastAsia"/>
              </w:rPr>
              <w:t>等内容的关键页面、附甲方联系人及号码</w:t>
            </w:r>
            <w:r w:rsidRPr="003C7CC7">
              <w:rPr>
                <w:rFonts w:hint="eastAsia"/>
              </w:rPr>
              <w:t>,</w:t>
            </w:r>
            <w:r w:rsidRPr="003C7CC7">
              <w:rPr>
                <w:rFonts w:hint="eastAsia"/>
              </w:rPr>
              <w:t>以备核查</w:t>
            </w:r>
            <w:r>
              <w:rPr>
                <w:rFonts w:hint="eastAsia"/>
              </w:rPr>
              <w:t>，</w:t>
            </w:r>
            <w:r w:rsidR="00F419B5">
              <w:rPr>
                <w:rFonts w:hint="eastAsia"/>
              </w:rPr>
              <w:t>否则不计分。</w:t>
            </w:r>
          </w:p>
          <w:p w:rsidR="009C4A21" w:rsidRPr="003C7CC7" w:rsidRDefault="009C4A21" w:rsidP="003C7CC7">
            <w:r w:rsidRPr="003C7CC7">
              <w:rPr>
                <w:rFonts w:hint="eastAsia"/>
              </w:rPr>
              <w:t>（</w:t>
            </w:r>
            <w:r w:rsidRPr="003C7CC7">
              <w:rPr>
                <w:rFonts w:hint="eastAsia"/>
              </w:rPr>
              <w:t>2</w:t>
            </w:r>
            <w:r w:rsidRPr="003C7CC7">
              <w:rPr>
                <w:rFonts w:hint="eastAsia"/>
              </w:rPr>
              <w:t>）日期以合</w:t>
            </w:r>
            <w:bookmarkStart w:id="0" w:name="_GoBack"/>
            <w:bookmarkEnd w:id="0"/>
            <w:r w:rsidRPr="003C7CC7">
              <w:rPr>
                <w:rFonts w:hint="eastAsia"/>
              </w:rPr>
              <w:t>同签订时间为准，无明确签订时间的不得分。</w:t>
            </w:r>
            <w:r w:rsidR="00F419B5">
              <w:br/>
            </w:r>
            <w:r w:rsidR="00F419B5">
              <w:rPr>
                <w:rFonts w:hint="eastAsia"/>
              </w:rPr>
              <w:t>（</w:t>
            </w:r>
            <w:r w:rsidR="00F419B5">
              <w:rPr>
                <w:rFonts w:hint="eastAsia"/>
              </w:rPr>
              <w:t>3</w:t>
            </w:r>
            <w:r w:rsidR="00F419B5">
              <w:rPr>
                <w:rFonts w:hint="eastAsia"/>
              </w:rPr>
              <w:t>）</w:t>
            </w:r>
            <w:r w:rsidR="00F419B5" w:rsidRPr="00F419B5">
              <w:rPr>
                <w:rFonts w:hint="eastAsia"/>
              </w:rPr>
              <w:t>提供的项目业绩只计算评标分值对应的项目数量，按照排列顺序从首个业绩开始评审至对应数量，超出部分不进行评审。对应数量内业绩不符合招标文件要求不得分的，不再补充评审超出部分业绩。如：提供</w:t>
            </w:r>
            <w:r w:rsidR="00F419B5" w:rsidRPr="00F419B5">
              <w:rPr>
                <w:rFonts w:hint="eastAsia"/>
              </w:rPr>
              <w:t>2</w:t>
            </w:r>
            <w:r w:rsidR="00F419B5" w:rsidRPr="00F419B5">
              <w:rPr>
                <w:rFonts w:hint="eastAsia"/>
              </w:rPr>
              <w:t>个业绩即得满分</w:t>
            </w:r>
            <w:r w:rsidR="00F419B5">
              <w:rPr>
                <w:rFonts w:hint="eastAsia"/>
              </w:rPr>
              <w:t>的，按照投标文件排序评审第一、第二项业绩，其余超出部分不再评审，且每个单位</w:t>
            </w:r>
            <w:r w:rsidR="009F77F7">
              <w:rPr>
                <w:rFonts w:hint="eastAsia"/>
              </w:rPr>
              <w:t>只允许提供</w:t>
            </w:r>
            <w:r w:rsidR="009F77F7">
              <w:rPr>
                <w:rFonts w:hint="eastAsia"/>
              </w:rPr>
              <w:t>1</w:t>
            </w:r>
            <w:r w:rsidR="009F77F7">
              <w:rPr>
                <w:rFonts w:hint="eastAsia"/>
              </w:rPr>
              <w:t>分业绩，</w:t>
            </w:r>
            <w:r w:rsidR="00F419B5">
              <w:rPr>
                <w:rFonts w:hint="eastAsia"/>
              </w:rPr>
              <w:t>不累计计算。</w:t>
            </w:r>
          </w:p>
        </w:tc>
        <w:tc>
          <w:tcPr>
            <w:tcW w:w="787" w:type="dxa"/>
            <w:vAlign w:val="center"/>
          </w:tcPr>
          <w:p w:rsidR="009C4A21" w:rsidRPr="00CC19EB" w:rsidRDefault="009C4A21" w:rsidP="00F419B5">
            <w:pPr>
              <w:jc w:val="center"/>
            </w:pPr>
            <w:r>
              <w:t>0-</w:t>
            </w:r>
            <w:r w:rsidR="00F419B5">
              <w:t>3</w:t>
            </w:r>
            <w:r>
              <w:t>0</w:t>
            </w:r>
          </w:p>
        </w:tc>
      </w:tr>
      <w:tr w:rsidR="009C4A21" w:rsidTr="002C4784">
        <w:trPr>
          <w:trHeight w:val="3135"/>
          <w:jc w:val="center"/>
        </w:trPr>
        <w:tc>
          <w:tcPr>
            <w:tcW w:w="1113" w:type="dxa"/>
            <w:vMerge/>
            <w:vAlign w:val="center"/>
          </w:tcPr>
          <w:p w:rsidR="009C4A21" w:rsidRPr="00CC19EB" w:rsidRDefault="009C4A21" w:rsidP="006F483D">
            <w:pPr>
              <w:jc w:val="center"/>
            </w:pPr>
          </w:p>
        </w:tc>
        <w:tc>
          <w:tcPr>
            <w:tcW w:w="1104" w:type="dxa"/>
            <w:vAlign w:val="center"/>
          </w:tcPr>
          <w:p w:rsidR="009C4A21" w:rsidRPr="009D2C85" w:rsidRDefault="00392850" w:rsidP="009D2C85">
            <w:pPr>
              <w:shd w:val="solid" w:color="FFFFFF" w:fill="auto"/>
              <w:spacing w:before="120" w:after="120"/>
              <w:jc w:val="left"/>
              <w:rPr>
                <w:rFonts w:ascii="宋体" w:hAnsi="宋体" w:cs="Arial"/>
              </w:rPr>
            </w:pPr>
            <w:r>
              <w:rPr>
                <w:rFonts w:ascii="宋体" w:hAnsi="宋体" w:cs="Arial" w:hint="eastAsia"/>
              </w:rPr>
              <w:t>项目负责人</w:t>
            </w:r>
          </w:p>
        </w:tc>
        <w:tc>
          <w:tcPr>
            <w:tcW w:w="5893" w:type="dxa"/>
            <w:vAlign w:val="center"/>
          </w:tcPr>
          <w:p w:rsidR="009C4A21" w:rsidRPr="009D2C85" w:rsidRDefault="009D2C85" w:rsidP="009D2C85">
            <w:r>
              <w:rPr>
                <w:rFonts w:hint="eastAsia"/>
              </w:rPr>
              <w:t>1</w:t>
            </w:r>
            <w:r>
              <w:rPr>
                <w:rFonts w:hint="eastAsia"/>
              </w:rPr>
              <w:t>、</w:t>
            </w:r>
            <w:r w:rsidR="009957FD">
              <w:rPr>
                <w:rFonts w:hint="eastAsia"/>
              </w:rPr>
              <w:t>本项目的项目负责人</w:t>
            </w:r>
            <w:r w:rsidR="009957FD" w:rsidRPr="009957FD">
              <w:rPr>
                <w:rFonts w:ascii="宋体" w:hAnsi="宋体" w:cs="Arial" w:hint="eastAsia"/>
              </w:rPr>
              <w:t>须具有园林绿化专业中级及以上职称证书</w:t>
            </w:r>
            <w:r w:rsidR="002C4784">
              <w:rPr>
                <w:rFonts w:ascii="宋体" w:hAnsi="宋体" w:cs="Arial" w:hint="eastAsia"/>
              </w:rPr>
              <w:t>或园林绿化专业高级技术等级证书</w:t>
            </w:r>
            <w:r w:rsidR="009957FD" w:rsidRPr="009957FD">
              <w:rPr>
                <w:rFonts w:ascii="宋体" w:hAnsi="宋体" w:cs="Arial" w:hint="eastAsia"/>
              </w:rPr>
              <w:t>的得</w:t>
            </w:r>
            <w:r w:rsidR="009957FD">
              <w:rPr>
                <w:rFonts w:ascii="宋体" w:hAnsi="宋体" w:cs="Arial"/>
              </w:rPr>
              <w:t>10</w:t>
            </w:r>
            <w:r w:rsidR="009957FD" w:rsidRPr="009957FD">
              <w:rPr>
                <w:rFonts w:ascii="宋体" w:hAnsi="宋体" w:cs="Arial" w:hint="eastAsia"/>
              </w:rPr>
              <w:t>分，本项满分</w:t>
            </w:r>
            <w:r w:rsidR="009957FD">
              <w:rPr>
                <w:rFonts w:ascii="宋体" w:hAnsi="宋体" w:cs="Arial"/>
              </w:rPr>
              <w:t>10</w:t>
            </w:r>
            <w:r w:rsidR="009957FD" w:rsidRPr="009957FD">
              <w:rPr>
                <w:rFonts w:ascii="宋体" w:hAnsi="宋体" w:cs="Arial" w:hint="eastAsia"/>
              </w:rPr>
              <w:t>分。</w:t>
            </w:r>
          </w:p>
          <w:p w:rsidR="009C4A21" w:rsidRPr="003C7CC7" w:rsidRDefault="009C4A21" w:rsidP="009957FD">
            <w:pPr>
              <w:shd w:val="solid" w:color="FFFFFF" w:fill="auto"/>
              <w:spacing w:before="120" w:after="120"/>
              <w:jc w:val="left"/>
              <w:rPr>
                <w:rFonts w:ascii="宋体" w:hAnsi="宋体" w:cs="Arial"/>
              </w:rPr>
            </w:pPr>
            <w:r>
              <w:rPr>
                <w:rFonts w:ascii="宋体" w:hAnsi="宋体" w:cs="Arial" w:hint="eastAsia"/>
              </w:rPr>
              <w:t>注：</w:t>
            </w:r>
            <w:r w:rsidR="009957FD" w:rsidRPr="009957FD">
              <w:rPr>
                <w:rFonts w:ascii="宋体" w:hAnsi="宋体" w:cs="Arial" w:hint="eastAsia"/>
              </w:rPr>
              <w:t>投标文件中须提供证书复印件并加盖公章，装订在投标文件中。</w:t>
            </w:r>
          </w:p>
        </w:tc>
        <w:tc>
          <w:tcPr>
            <w:tcW w:w="787" w:type="dxa"/>
            <w:vAlign w:val="center"/>
          </w:tcPr>
          <w:p w:rsidR="009C4A21" w:rsidRPr="00CC19EB" w:rsidRDefault="009C4A21" w:rsidP="009957FD">
            <w:pPr>
              <w:jc w:val="center"/>
            </w:pPr>
            <w:r>
              <w:t>0-</w:t>
            </w:r>
            <w:r w:rsidR="009957FD">
              <w:t>1</w:t>
            </w:r>
            <w:r>
              <w:t>0</w:t>
            </w:r>
          </w:p>
        </w:tc>
      </w:tr>
      <w:tr w:rsidR="006F483D" w:rsidTr="002C4784">
        <w:trPr>
          <w:trHeight w:val="1227"/>
          <w:jc w:val="center"/>
        </w:trPr>
        <w:tc>
          <w:tcPr>
            <w:tcW w:w="1113" w:type="dxa"/>
            <w:vAlign w:val="center"/>
          </w:tcPr>
          <w:p w:rsidR="009C4A21" w:rsidRDefault="00E15A08" w:rsidP="006F483D">
            <w:pPr>
              <w:jc w:val="center"/>
            </w:pPr>
            <w:r>
              <w:rPr>
                <w:rFonts w:hint="eastAsia"/>
              </w:rPr>
              <w:t>技术标</w:t>
            </w:r>
          </w:p>
          <w:p w:rsidR="006F483D" w:rsidRPr="00CC19EB" w:rsidRDefault="00D121A6" w:rsidP="006F483D">
            <w:pPr>
              <w:jc w:val="center"/>
            </w:pPr>
            <w:r>
              <w:t>1</w:t>
            </w:r>
            <w:r w:rsidR="009C4A21">
              <w:rPr>
                <w:rFonts w:hint="eastAsia"/>
              </w:rPr>
              <w:t>0</w:t>
            </w:r>
            <w:r w:rsidR="009C4A21">
              <w:rPr>
                <w:rFonts w:hint="eastAsia"/>
              </w:rPr>
              <w:t>分</w:t>
            </w:r>
          </w:p>
        </w:tc>
        <w:tc>
          <w:tcPr>
            <w:tcW w:w="1104" w:type="dxa"/>
            <w:vAlign w:val="center"/>
          </w:tcPr>
          <w:p w:rsidR="006F483D" w:rsidRPr="00CC19EB" w:rsidRDefault="00D121A6" w:rsidP="003C7CC7">
            <w:r>
              <w:rPr>
                <w:rFonts w:hint="eastAsia"/>
              </w:rPr>
              <w:t>养护</w:t>
            </w:r>
            <w:r w:rsidR="003C7CC7">
              <w:rPr>
                <w:rFonts w:hint="eastAsia"/>
              </w:rPr>
              <w:t>服务方案</w:t>
            </w:r>
            <w:r w:rsidR="00E15A08">
              <w:rPr>
                <w:rFonts w:ascii="宋体" w:hAnsi="宋体" w:cs="宋体" w:hint="eastAsia"/>
              </w:rPr>
              <w:t>（10分）</w:t>
            </w:r>
          </w:p>
        </w:tc>
        <w:tc>
          <w:tcPr>
            <w:tcW w:w="5893" w:type="dxa"/>
            <w:vAlign w:val="center"/>
          </w:tcPr>
          <w:p w:rsidR="006F483D" w:rsidRPr="009C4A21" w:rsidRDefault="00D121A6" w:rsidP="00D121A6">
            <w:r>
              <w:rPr>
                <w:rFonts w:hint="eastAsia"/>
              </w:rPr>
              <w:t>投标人针对本项目编制绿化养护服务方案，根据投标方绿化养护</w:t>
            </w:r>
            <w:r w:rsidR="003C7CC7">
              <w:rPr>
                <w:rFonts w:hint="eastAsia"/>
              </w:rPr>
              <w:t>服务方案（包括</w:t>
            </w:r>
            <w:r>
              <w:rPr>
                <w:rFonts w:hint="eastAsia"/>
              </w:rPr>
              <w:t>施肥、修剪、除杂草、养护</w:t>
            </w:r>
            <w:r w:rsidR="003C7CC7">
              <w:rPr>
                <w:rFonts w:hint="eastAsia"/>
              </w:rPr>
              <w:t>等情况横向比较）方案全面、合理、可操作性强得</w:t>
            </w:r>
            <w:r w:rsidR="003C7CC7">
              <w:rPr>
                <w:rFonts w:hint="eastAsia"/>
              </w:rPr>
              <w:t>8-</w:t>
            </w:r>
            <w:r w:rsidR="003C7CC7">
              <w:t>10</w:t>
            </w:r>
            <w:r w:rsidR="003C7CC7">
              <w:rPr>
                <w:rFonts w:hint="eastAsia"/>
              </w:rPr>
              <w:t>分，方案基本健全、具有一定的合理性，大部分能够满足项目需求的得</w:t>
            </w:r>
            <w:r w:rsidR="009C4A21">
              <w:rPr>
                <w:rFonts w:hint="eastAsia"/>
              </w:rPr>
              <w:t>4-7</w:t>
            </w:r>
            <w:r w:rsidR="009C4A21">
              <w:rPr>
                <w:rFonts w:hint="eastAsia"/>
              </w:rPr>
              <w:t>；方案不完成或者合理性、操作性不强得</w:t>
            </w:r>
            <w:r w:rsidR="009C4A21">
              <w:rPr>
                <w:rFonts w:hint="eastAsia"/>
              </w:rPr>
              <w:t>1-3</w:t>
            </w:r>
            <w:r w:rsidR="009C4A21">
              <w:rPr>
                <w:rFonts w:hint="eastAsia"/>
              </w:rPr>
              <w:t>分，没有方案不得分。</w:t>
            </w:r>
          </w:p>
        </w:tc>
        <w:tc>
          <w:tcPr>
            <w:tcW w:w="787" w:type="dxa"/>
            <w:vAlign w:val="center"/>
          </w:tcPr>
          <w:p w:rsidR="006F483D" w:rsidRPr="00CC19EB" w:rsidRDefault="009C4A21" w:rsidP="006F483D">
            <w:pPr>
              <w:jc w:val="center"/>
            </w:pPr>
            <w:r>
              <w:t>0-10</w:t>
            </w:r>
          </w:p>
        </w:tc>
      </w:tr>
      <w:tr w:rsidR="00D121A6" w:rsidTr="002C4784">
        <w:trPr>
          <w:trHeight w:val="76"/>
          <w:jc w:val="center"/>
        </w:trPr>
        <w:tc>
          <w:tcPr>
            <w:tcW w:w="1113" w:type="dxa"/>
            <w:vAlign w:val="center"/>
          </w:tcPr>
          <w:p w:rsidR="00D121A6" w:rsidRPr="00CC19EB" w:rsidRDefault="00D121A6" w:rsidP="00F419B5">
            <w:pPr>
              <w:jc w:val="center"/>
            </w:pPr>
            <w:r w:rsidRPr="00CC19EB">
              <w:t>价格分（</w:t>
            </w:r>
            <w:r w:rsidR="00F419B5">
              <w:t>5</w:t>
            </w:r>
            <w:r>
              <w:t>0</w:t>
            </w:r>
            <w:r w:rsidRPr="00CC19EB">
              <w:t>分）</w:t>
            </w:r>
          </w:p>
        </w:tc>
        <w:tc>
          <w:tcPr>
            <w:tcW w:w="1104" w:type="dxa"/>
            <w:vAlign w:val="center"/>
          </w:tcPr>
          <w:p w:rsidR="00D121A6" w:rsidRDefault="00D121A6" w:rsidP="00D121A6">
            <w:pPr>
              <w:jc w:val="center"/>
            </w:pPr>
            <w:r>
              <w:t>投标报价</w:t>
            </w:r>
          </w:p>
        </w:tc>
        <w:tc>
          <w:tcPr>
            <w:tcW w:w="5893" w:type="dxa"/>
            <w:vAlign w:val="center"/>
          </w:tcPr>
          <w:p w:rsidR="00D121A6" w:rsidRDefault="00D121A6" w:rsidP="00D121A6">
            <w:r>
              <w:rPr>
                <w:rFonts w:hint="eastAsia"/>
              </w:rPr>
              <w:t>采购人设置投标报价最高限价，各投标人有效报价不得高于最高限价，否则，其投标文件按无效标处理。</w:t>
            </w:r>
          </w:p>
          <w:p w:rsidR="00D121A6" w:rsidRDefault="00D121A6" w:rsidP="00D121A6">
            <w:r>
              <w:t>1</w:t>
            </w:r>
            <w:r>
              <w:rPr>
                <w:rFonts w:hint="eastAsia"/>
              </w:rPr>
              <w:t>.</w:t>
            </w:r>
            <w:r>
              <w:rPr>
                <w:rFonts w:hint="eastAsia"/>
              </w:rPr>
              <w:t>评标基准价</w:t>
            </w:r>
            <w:r>
              <w:rPr>
                <w:rFonts w:hint="eastAsia"/>
              </w:rPr>
              <w:t>=</w:t>
            </w:r>
            <w:r>
              <w:rPr>
                <w:rFonts w:hint="eastAsia"/>
              </w:rPr>
              <w:t>所有效投标人的最低报价；其得分为满分；</w:t>
            </w:r>
          </w:p>
          <w:p w:rsidR="00D121A6" w:rsidRDefault="00D121A6" w:rsidP="00D121A6">
            <w:r>
              <w:t>2</w:t>
            </w:r>
            <w:r>
              <w:rPr>
                <w:rFonts w:hint="eastAsia"/>
              </w:rPr>
              <w:t>.</w:t>
            </w:r>
            <w:r>
              <w:rPr>
                <w:rFonts w:hint="eastAsia"/>
              </w:rPr>
              <w:t>其它报价得分</w:t>
            </w:r>
            <w:r>
              <w:rPr>
                <w:rFonts w:hint="eastAsia"/>
              </w:rPr>
              <w:t>=</w:t>
            </w:r>
            <w:r>
              <w:rPr>
                <w:rFonts w:hint="eastAsia"/>
              </w:rPr>
              <w:t>评标基准价</w:t>
            </w:r>
            <w:r>
              <w:rPr>
                <w:rFonts w:hint="eastAsia"/>
              </w:rPr>
              <w:t>/</w:t>
            </w:r>
            <w:r>
              <w:rPr>
                <w:rFonts w:hint="eastAsia"/>
              </w:rPr>
              <w:t>投标报价</w:t>
            </w:r>
            <w:r>
              <w:rPr>
                <w:rFonts w:hint="eastAsia"/>
              </w:rPr>
              <w:t>*</w:t>
            </w:r>
            <w:r w:rsidR="00F419B5">
              <w:t>5</w:t>
            </w:r>
            <w:r>
              <w:rPr>
                <w:rFonts w:hint="eastAsia"/>
              </w:rPr>
              <w:t>0</w:t>
            </w:r>
            <w:r>
              <w:rPr>
                <w:rFonts w:hint="eastAsia"/>
              </w:rPr>
              <w:t>分，小数点后保留两位小数，第三位四舍五入；</w:t>
            </w:r>
          </w:p>
          <w:p w:rsidR="00D121A6" w:rsidRDefault="00D121A6" w:rsidP="00D121A6">
            <w:r>
              <w:t>3</w:t>
            </w:r>
            <w:r>
              <w:rPr>
                <w:rFonts w:hint="eastAsia"/>
              </w:rPr>
              <w:t>.</w:t>
            </w:r>
            <w:r>
              <w:rPr>
                <w:rFonts w:hint="eastAsia"/>
              </w:rPr>
              <w:t>本项分值由评标委员会负责组织计算。</w:t>
            </w:r>
          </w:p>
        </w:tc>
        <w:tc>
          <w:tcPr>
            <w:tcW w:w="787" w:type="dxa"/>
            <w:vAlign w:val="center"/>
          </w:tcPr>
          <w:p w:rsidR="00D121A6" w:rsidRPr="00CC19EB" w:rsidRDefault="00D121A6" w:rsidP="00F419B5">
            <w:pPr>
              <w:jc w:val="center"/>
            </w:pPr>
            <w:r w:rsidRPr="00CC19EB">
              <w:rPr>
                <w:rFonts w:hint="eastAsia"/>
              </w:rPr>
              <w:t>0-</w:t>
            </w:r>
            <w:r w:rsidR="00F419B5">
              <w:t>5</w:t>
            </w:r>
            <w:r>
              <w:t>0</w:t>
            </w:r>
          </w:p>
        </w:tc>
      </w:tr>
    </w:tbl>
    <w:p w:rsidR="006970F2" w:rsidRPr="00F624F4" w:rsidRDefault="009446CC" w:rsidP="003562C5">
      <w:pPr>
        <w:spacing w:before="156" w:after="156" w:line="360" w:lineRule="auto"/>
        <w:rPr>
          <w:rFonts w:ascii="方正小标宋简体" w:eastAsia="方正小标宋简体" w:hAnsi="宋体"/>
          <w:color w:val="FF0000"/>
          <w:sz w:val="22"/>
        </w:rPr>
      </w:pPr>
      <w:r w:rsidRPr="00F624F4">
        <w:rPr>
          <w:rFonts w:ascii="方正小标宋简体" w:eastAsia="方正小标宋简体" w:hAnsi="宋体" w:hint="eastAsia"/>
          <w:color w:val="FF0000"/>
          <w:sz w:val="22"/>
        </w:rPr>
        <w:t>备注：以上资料需按顺序装订且提供的证书复印件或截图等均需要加盖投标单位公章。</w:t>
      </w:r>
    </w:p>
    <w:sectPr w:rsidR="006970F2" w:rsidRPr="00F62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3C" w:rsidRDefault="00A8613C" w:rsidP="006970F2">
      <w:r>
        <w:separator/>
      </w:r>
    </w:p>
  </w:endnote>
  <w:endnote w:type="continuationSeparator" w:id="0">
    <w:p w:rsidR="00A8613C" w:rsidRDefault="00A8613C" w:rsidP="006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3C" w:rsidRDefault="00A8613C" w:rsidP="006970F2">
      <w:r>
        <w:separator/>
      </w:r>
    </w:p>
  </w:footnote>
  <w:footnote w:type="continuationSeparator" w:id="0">
    <w:p w:rsidR="00A8613C" w:rsidRDefault="00A8613C" w:rsidP="006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484B"/>
    <w:multiLevelType w:val="multilevel"/>
    <w:tmpl w:val="1A5848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0033D1"/>
    <w:multiLevelType w:val="hybridMultilevel"/>
    <w:tmpl w:val="5D7862E8"/>
    <w:lvl w:ilvl="0" w:tplc="326A6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001FD"/>
    <w:multiLevelType w:val="multilevel"/>
    <w:tmpl w:val="1DC001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3F0920"/>
    <w:multiLevelType w:val="hybridMultilevel"/>
    <w:tmpl w:val="5ECC4432"/>
    <w:lvl w:ilvl="0" w:tplc="5712B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090196"/>
    <w:multiLevelType w:val="hybridMultilevel"/>
    <w:tmpl w:val="D48CB802"/>
    <w:lvl w:ilvl="0" w:tplc="698A4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B36C29"/>
    <w:multiLevelType w:val="hybridMultilevel"/>
    <w:tmpl w:val="48A676FA"/>
    <w:lvl w:ilvl="0" w:tplc="700E3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A74689"/>
    <w:multiLevelType w:val="hybridMultilevel"/>
    <w:tmpl w:val="09D6BE22"/>
    <w:lvl w:ilvl="0" w:tplc="16EE0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4B2B98"/>
    <w:multiLevelType w:val="hybridMultilevel"/>
    <w:tmpl w:val="D574527A"/>
    <w:lvl w:ilvl="0" w:tplc="8962F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96"/>
    <w:rsid w:val="00006504"/>
    <w:rsid w:val="00107D9B"/>
    <w:rsid w:val="0016215E"/>
    <w:rsid w:val="001672D7"/>
    <w:rsid w:val="00190ED6"/>
    <w:rsid w:val="001D39B5"/>
    <w:rsid w:val="001F1488"/>
    <w:rsid w:val="00285EF5"/>
    <w:rsid w:val="002936FD"/>
    <w:rsid w:val="002C4784"/>
    <w:rsid w:val="002E412E"/>
    <w:rsid w:val="003562C5"/>
    <w:rsid w:val="00387A82"/>
    <w:rsid w:val="00392850"/>
    <w:rsid w:val="0039785D"/>
    <w:rsid w:val="003A3395"/>
    <w:rsid w:val="003C7CC7"/>
    <w:rsid w:val="00403CD6"/>
    <w:rsid w:val="005571D8"/>
    <w:rsid w:val="00560177"/>
    <w:rsid w:val="00591A20"/>
    <w:rsid w:val="005F74B7"/>
    <w:rsid w:val="00694988"/>
    <w:rsid w:val="006970F2"/>
    <w:rsid w:val="006D50DC"/>
    <w:rsid w:val="006F483D"/>
    <w:rsid w:val="00725455"/>
    <w:rsid w:val="007A31B4"/>
    <w:rsid w:val="00856996"/>
    <w:rsid w:val="0089452E"/>
    <w:rsid w:val="00894A4F"/>
    <w:rsid w:val="008A6244"/>
    <w:rsid w:val="008F2781"/>
    <w:rsid w:val="00925639"/>
    <w:rsid w:val="009446CC"/>
    <w:rsid w:val="0096607F"/>
    <w:rsid w:val="009957FD"/>
    <w:rsid w:val="009B2EC8"/>
    <w:rsid w:val="009C4A21"/>
    <w:rsid w:val="009D2C85"/>
    <w:rsid w:val="009D57B8"/>
    <w:rsid w:val="009F77F7"/>
    <w:rsid w:val="00A14464"/>
    <w:rsid w:val="00A8613C"/>
    <w:rsid w:val="00B33B2A"/>
    <w:rsid w:val="00B83096"/>
    <w:rsid w:val="00BA4CE6"/>
    <w:rsid w:val="00BB09CE"/>
    <w:rsid w:val="00BB103D"/>
    <w:rsid w:val="00C14E94"/>
    <w:rsid w:val="00C468C2"/>
    <w:rsid w:val="00C514AC"/>
    <w:rsid w:val="00CC19EB"/>
    <w:rsid w:val="00D121A6"/>
    <w:rsid w:val="00DA7B2A"/>
    <w:rsid w:val="00E15A08"/>
    <w:rsid w:val="00E23E10"/>
    <w:rsid w:val="00E4520B"/>
    <w:rsid w:val="00EB3C4D"/>
    <w:rsid w:val="00ED7315"/>
    <w:rsid w:val="00F3063D"/>
    <w:rsid w:val="00F419B5"/>
    <w:rsid w:val="00F6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5C1F"/>
  <w15:chartTrackingRefBased/>
  <w15:docId w15:val="{02E712FB-6F18-45C9-9D8B-831685B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CxSpLast,Paragraphe de liste1,lp1,编号,符号列表,彩色列表 - 强调文字颜色 11,符号1.1（天云科技）,列出段落-正文,·ûºÅÁÐ±í,¡¤?o?¨¢D¡À¨ª,?¡è?o?¡§¡éD?¨¤¡§a,??¨¨?o??¡ì?¨¦D?¡§¡è?¡ìa,??¡§¡§?o???¨¬?¡§|D??¡ì?¨¨??¨¬a,List,?,正文段落1,段落样式,stc标题4"/>
    <w:basedOn w:val="a"/>
    <w:link w:val="a4"/>
    <w:uiPriority w:val="34"/>
    <w:qFormat/>
    <w:rsid w:val="00894A4F"/>
    <w:pPr>
      <w:spacing w:beforeLines="50" w:before="50" w:afterLines="50" w:after="50" w:line="288" w:lineRule="auto"/>
      <w:ind w:firstLineChars="200" w:firstLine="420"/>
    </w:pPr>
    <w:rPr>
      <w:rFonts w:asciiTheme="minorHAnsi" w:hAnsiTheme="minorHAnsi" w:cstheme="minorBidi"/>
      <w:sz w:val="24"/>
    </w:rPr>
  </w:style>
  <w:style w:type="character" w:customStyle="1" w:styleId="a4">
    <w:name w:val="列出段落 字符"/>
    <w:aliases w:val="Bullet List 字符,FooterText 字符,numbered 字符,List Paragraph1CxSpLast 字符,Paragraphe de liste1 字符,lp1 字符,编号 字符,符号列表 字符,彩色列表 - 强调文字颜色 11 字符,符号1.1（天云科技） 字符,列出段落-正文 字符,·ûºÅÁÐ±í 字符,¡¤?o?¨¢D¡À¨ª 字符,?¡è?o?¡§¡éD?¨¤¡§a 字符,??¨¨?o??¡ì?¨¦D?¡§¡è?¡ìa 字符,List 字符"/>
    <w:link w:val="a3"/>
    <w:uiPriority w:val="34"/>
    <w:qFormat/>
    <w:locked/>
    <w:rsid w:val="00894A4F"/>
    <w:rPr>
      <w:rFonts w:eastAsia="宋体"/>
      <w:sz w:val="24"/>
      <w:szCs w:val="24"/>
    </w:rPr>
  </w:style>
  <w:style w:type="character" w:customStyle="1" w:styleId="2">
    <w:name w:val="正文首行缩进 2 字符"/>
    <w:link w:val="20"/>
    <w:rsid w:val="00894A4F"/>
  </w:style>
  <w:style w:type="paragraph" w:styleId="a5">
    <w:name w:val="Body Text Indent"/>
    <w:basedOn w:val="a"/>
    <w:link w:val="a6"/>
    <w:uiPriority w:val="99"/>
    <w:semiHidden/>
    <w:unhideWhenUsed/>
    <w:rsid w:val="00894A4F"/>
    <w:pPr>
      <w:spacing w:after="120"/>
      <w:ind w:leftChars="200" w:left="420"/>
    </w:pPr>
  </w:style>
  <w:style w:type="character" w:customStyle="1" w:styleId="a6">
    <w:name w:val="正文文本缩进 字符"/>
    <w:basedOn w:val="a0"/>
    <w:link w:val="a5"/>
    <w:uiPriority w:val="99"/>
    <w:semiHidden/>
    <w:rsid w:val="00894A4F"/>
    <w:rPr>
      <w:rFonts w:ascii="Times New Roman" w:eastAsia="宋体" w:hAnsi="Times New Roman" w:cs="Times New Roman"/>
      <w:szCs w:val="24"/>
    </w:rPr>
  </w:style>
  <w:style w:type="paragraph" w:styleId="20">
    <w:name w:val="Body Text First Indent 2"/>
    <w:basedOn w:val="a5"/>
    <w:link w:val="2"/>
    <w:qFormat/>
    <w:rsid w:val="00894A4F"/>
    <w:pPr>
      <w:ind w:firstLineChars="200" w:firstLine="420"/>
    </w:pPr>
    <w:rPr>
      <w:rFonts w:asciiTheme="minorHAnsi" w:eastAsiaTheme="minorEastAsia" w:hAnsiTheme="minorHAnsi" w:cstheme="minorBidi"/>
      <w:szCs w:val="22"/>
    </w:rPr>
  </w:style>
  <w:style w:type="character" w:customStyle="1" w:styleId="2Char1">
    <w:name w:val="正文首行缩进 2 Char1"/>
    <w:basedOn w:val="a6"/>
    <w:uiPriority w:val="99"/>
    <w:semiHidden/>
    <w:rsid w:val="00894A4F"/>
    <w:rPr>
      <w:rFonts w:ascii="Times New Roman" w:eastAsia="宋体" w:hAnsi="Times New Roman" w:cs="Times New Roman"/>
      <w:szCs w:val="24"/>
    </w:rPr>
  </w:style>
  <w:style w:type="paragraph" w:styleId="a7">
    <w:name w:val="header"/>
    <w:basedOn w:val="a"/>
    <w:link w:val="a8"/>
    <w:uiPriority w:val="99"/>
    <w:unhideWhenUsed/>
    <w:rsid w:val="006970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70F2"/>
    <w:rPr>
      <w:rFonts w:ascii="Times New Roman" w:eastAsia="宋体" w:hAnsi="Times New Roman" w:cs="Times New Roman"/>
      <w:sz w:val="18"/>
      <w:szCs w:val="18"/>
    </w:rPr>
  </w:style>
  <w:style w:type="paragraph" w:styleId="a9">
    <w:name w:val="footer"/>
    <w:basedOn w:val="a"/>
    <w:link w:val="aa"/>
    <w:uiPriority w:val="99"/>
    <w:unhideWhenUsed/>
    <w:rsid w:val="006970F2"/>
    <w:pPr>
      <w:tabs>
        <w:tab w:val="center" w:pos="4153"/>
        <w:tab w:val="right" w:pos="8306"/>
      </w:tabs>
      <w:snapToGrid w:val="0"/>
      <w:jc w:val="left"/>
    </w:pPr>
    <w:rPr>
      <w:sz w:val="18"/>
      <w:szCs w:val="18"/>
    </w:rPr>
  </w:style>
  <w:style w:type="character" w:customStyle="1" w:styleId="aa">
    <w:name w:val="页脚 字符"/>
    <w:basedOn w:val="a0"/>
    <w:link w:val="a9"/>
    <w:uiPriority w:val="99"/>
    <w:rsid w:val="006970F2"/>
    <w:rPr>
      <w:rFonts w:ascii="Times New Roman" w:eastAsia="宋体" w:hAnsi="Times New Roman" w:cs="Times New Roman"/>
      <w:sz w:val="18"/>
      <w:szCs w:val="18"/>
    </w:rPr>
  </w:style>
  <w:style w:type="paragraph" w:styleId="ab">
    <w:name w:val="Balloon Text"/>
    <w:basedOn w:val="a"/>
    <w:link w:val="ac"/>
    <w:uiPriority w:val="99"/>
    <w:semiHidden/>
    <w:unhideWhenUsed/>
    <w:rsid w:val="00387A82"/>
    <w:rPr>
      <w:sz w:val="18"/>
      <w:szCs w:val="18"/>
    </w:rPr>
  </w:style>
  <w:style w:type="character" w:customStyle="1" w:styleId="ac">
    <w:name w:val="批注框文本 字符"/>
    <w:basedOn w:val="a0"/>
    <w:link w:val="ab"/>
    <w:uiPriority w:val="99"/>
    <w:semiHidden/>
    <w:rsid w:val="00387A82"/>
    <w:rPr>
      <w:rFonts w:ascii="Times New Roman" w:eastAsia="宋体" w:hAnsi="Times New Roman" w:cs="Times New Roman"/>
      <w:sz w:val="18"/>
      <w:szCs w:val="18"/>
    </w:rPr>
  </w:style>
  <w:style w:type="paragraph" w:customStyle="1" w:styleId="TableParagraph">
    <w:name w:val="Table Paragraph"/>
    <w:basedOn w:val="a"/>
    <w:uiPriority w:val="1"/>
    <w:qFormat/>
    <w:rsid w:val="003A3395"/>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39</cp:revision>
  <cp:lastPrinted>2022-11-01T01:16:00Z</cp:lastPrinted>
  <dcterms:created xsi:type="dcterms:W3CDTF">2021-12-02T03:07:00Z</dcterms:created>
  <dcterms:modified xsi:type="dcterms:W3CDTF">2023-07-27T03:06:00Z</dcterms:modified>
</cp:coreProperties>
</file>