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55" w:rsidRPr="00CA2D55" w:rsidRDefault="00CA2D55" w:rsidP="00CA2D55">
      <w:pPr>
        <w:jc w:val="center"/>
        <w:rPr>
          <w:rFonts w:ascii="方正小标宋简体" w:eastAsia="方正小标宋简体"/>
          <w:sz w:val="44"/>
          <w:szCs w:val="44"/>
        </w:rPr>
      </w:pPr>
      <w:r w:rsidRPr="00CA2D55">
        <w:rPr>
          <w:rFonts w:ascii="方正小标宋简体" w:eastAsia="方正小标宋简体" w:hint="eastAsia"/>
          <w:sz w:val="44"/>
          <w:szCs w:val="44"/>
        </w:rPr>
        <w:t>技术参数要求</w:t>
      </w:r>
    </w:p>
    <w:p w:rsidR="00CA2D55" w:rsidRPr="001B753B" w:rsidRDefault="00CA2D55" w:rsidP="001B753B">
      <w:pPr>
        <w:pStyle w:val="ab"/>
        <w:numPr>
          <w:ilvl w:val="0"/>
          <w:numId w:val="4"/>
        </w:numPr>
        <w:autoSpaceDE/>
        <w:autoSpaceDN/>
        <w:spacing w:line="480" w:lineRule="exact"/>
        <w:ind w:firstLineChars="0"/>
        <w:rPr>
          <w:spacing w:val="-3"/>
        </w:rPr>
      </w:pPr>
      <w:r w:rsidRPr="001B753B">
        <w:rPr>
          <w:spacing w:val="-3"/>
        </w:rPr>
        <w:t>科室建设：</w:t>
      </w:r>
    </w:p>
    <w:p w:rsidR="00CA2D55" w:rsidRDefault="001B753B" w:rsidP="001B753B">
      <w:pPr>
        <w:autoSpaceDE/>
        <w:autoSpaceDN/>
        <w:spacing w:line="480" w:lineRule="exact"/>
        <w:ind w:firstLineChars="200" w:firstLine="440"/>
        <w:rPr>
          <w:color w:val="000000"/>
        </w:rPr>
      </w:pPr>
      <w:r>
        <w:rPr>
          <w:rFonts w:hint="eastAsia"/>
          <w:color w:val="000000"/>
        </w:rPr>
        <w:t>1、</w:t>
      </w:r>
      <w:r w:rsidR="00CA2D55">
        <w:rPr>
          <w:rFonts w:hint="eastAsia"/>
          <w:color w:val="000000"/>
        </w:rPr>
        <w:t>投标人应按照对应等级医院的要求，完成医院的设备科建设。（</w:t>
      </w:r>
      <w:r w:rsidR="00CA2D55">
        <w:rPr>
          <w:rFonts w:hint="eastAsia"/>
          <w:color w:val="000000"/>
          <w:lang w:val="en-US"/>
        </w:rPr>
        <w:t>附已实施医院证明材料</w:t>
      </w:r>
      <w:r w:rsidR="00CA2D55">
        <w:rPr>
          <w:rFonts w:hint="eastAsia"/>
          <w:color w:val="000000"/>
        </w:rPr>
        <w:t>）</w:t>
      </w:r>
    </w:p>
    <w:p w:rsidR="001B753B" w:rsidRPr="001B753B" w:rsidRDefault="00CA2D55" w:rsidP="001B753B">
      <w:pPr>
        <w:pStyle w:val="ab"/>
        <w:numPr>
          <w:ilvl w:val="1"/>
          <w:numId w:val="4"/>
        </w:numPr>
        <w:autoSpaceDE/>
        <w:autoSpaceDN/>
        <w:spacing w:line="480" w:lineRule="exact"/>
        <w:ind w:firstLineChars="0"/>
        <w:rPr>
          <w:color w:val="000000"/>
        </w:rPr>
      </w:pPr>
      <w:r w:rsidRPr="001B753B">
        <w:rPr>
          <w:rFonts w:hint="eastAsia"/>
          <w:color w:val="000000"/>
        </w:rPr>
        <w:t>协助设备科建立符合国家要求的规章制度、工作流程。（</w:t>
      </w:r>
      <w:r w:rsidRPr="001B753B">
        <w:rPr>
          <w:rFonts w:hint="eastAsia"/>
          <w:color w:val="000000"/>
          <w:lang w:val="en-US"/>
        </w:rPr>
        <w:t>附已实施医院证明材料</w:t>
      </w:r>
      <w:r w:rsidRPr="001B753B">
        <w:rPr>
          <w:rFonts w:hint="eastAsia"/>
          <w:color w:val="000000"/>
        </w:rPr>
        <w:t>）</w:t>
      </w:r>
    </w:p>
    <w:p w:rsidR="00CA2D55" w:rsidRPr="001B753B" w:rsidRDefault="001B753B" w:rsidP="001B753B">
      <w:pPr>
        <w:autoSpaceDE/>
        <w:autoSpaceDN/>
        <w:spacing w:line="480" w:lineRule="exact"/>
        <w:ind w:left="420"/>
        <w:rPr>
          <w:color w:val="000000"/>
        </w:rPr>
      </w:pPr>
      <w:r w:rsidRPr="001B753B">
        <w:rPr>
          <w:rFonts w:hint="eastAsia"/>
          <w:color w:val="000000"/>
        </w:rPr>
        <w:t>3、</w:t>
      </w:r>
      <w:r w:rsidR="00CA2D55" w:rsidRPr="001B753B">
        <w:rPr>
          <w:rFonts w:hint="eastAsia"/>
          <w:color w:val="000000"/>
        </w:rPr>
        <w:t>根据医院实际情况，制定人员岗位职责及考核标准。（</w:t>
      </w:r>
      <w:r w:rsidR="00CA2D55" w:rsidRPr="001B753B">
        <w:rPr>
          <w:rFonts w:hint="eastAsia"/>
          <w:color w:val="000000"/>
          <w:lang w:val="en-US"/>
        </w:rPr>
        <w:t>附已实施医院证明材料</w:t>
      </w:r>
      <w:r w:rsidR="00CA2D55" w:rsidRPr="001B753B">
        <w:rPr>
          <w:rFonts w:hint="eastAsia"/>
          <w:color w:val="000000"/>
        </w:rPr>
        <w:t>）</w:t>
      </w:r>
    </w:p>
    <w:p w:rsidR="00CA2D55" w:rsidRDefault="00CA2D55" w:rsidP="00CA2D55">
      <w:pPr>
        <w:pStyle w:val="a9"/>
        <w:spacing w:before="109" w:line="417" w:lineRule="auto"/>
        <w:ind w:right="853"/>
        <w:rPr>
          <w:sz w:val="22"/>
          <w:szCs w:val="22"/>
        </w:rPr>
      </w:pPr>
      <w:r>
        <w:rPr>
          <w:rFonts w:hint="eastAsia"/>
          <w:sz w:val="22"/>
          <w:szCs w:val="22"/>
        </w:rPr>
        <w:t>（二）日常管理：</w:t>
      </w:r>
    </w:p>
    <w:p w:rsidR="00CA2D55" w:rsidRDefault="00CA2D55" w:rsidP="001B753B">
      <w:pPr>
        <w:autoSpaceDE/>
        <w:autoSpaceDN/>
        <w:spacing w:line="480" w:lineRule="exact"/>
        <w:ind w:firstLineChars="200" w:firstLine="440"/>
        <w:rPr>
          <w:color w:val="000000"/>
        </w:rPr>
      </w:pPr>
      <w:r>
        <w:rPr>
          <w:rFonts w:hint="eastAsia"/>
          <w:color w:val="000000"/>
          <w:lang w:val="en-US"/>
        </w:rPr>
        <w:t>1</w:t>
      </w:r>
      <w:r>
        <w:rPr>
          <w:rFonts w:hint="eastAsia"/>
          <w:color w:val="000000"/>
        </w:rPr>
        <w:t>、投标人按照等级医院管理要求定期对设备管理人员进行岗位培训和安全考核且有实施方案（</w:t>
      </w:r>
      <w:r>
        <w:rPr>
          <w:rFonts w:hint="eastAsia"/>
          <w:color w:val="000000"/>
          <w:lang w:val="en-US"/>
        </w:rPr>
        <w:t>附已实施医</w:t>
      </w:r>
      <w:bookmarkStart w:id="0" w:name="_GoBack"/>
      <w:bookmarkEnd w:id="0"/>
      <w:r>
        <w:rPr>
          <w:rFonts w:hint="eastAsia"/>
          <w:color w:val="000000"/>
          <w:lang w:val="en-US"/>
        </w:rPr>
        <w:t>院证明材料</w:t>
      </w:r>
      <w:r>
        <w:rPr>
          <w:rFonts w:hint="eastAsia"/>
          <w:color w:val="000000"/>
        </w:rPr>
        <w:t>）。</w:t>
      </w:r>
    </w:p>
    <w:p w:rsidR="00CA2D55" w:rsidRDefault="00CA2D55" w:rsidP="001B753B">
      <w:pPr>
        <w:autoSpaceDE/>
        <w:autoSpaceDN/>
        <w:spacing w:line="480" w:lineRule="exact"/>
        <w:ind w:firstLineChars="200" w:firstLine="440"/>
        <w:rPr>
          <w:color w:val="000000"/>
        </w:rPr>
      </w:pPr>
      <w:r>
        <w:rPr>
          <w:rFonts w:hint="eastAsia"/>
          <w:color w:val="000000"/>
          <w:lang w:val="en-US"/>
        </w:rPr>
        <w:t>2、投标人</w:t>
      </w:r>
      <w:r>
        <w:rPr>
          <w:rFonts w:hint="eastAsia"/>
          <w:color w:val="000000"/>
        </w:rPr>
        <w:t>对设备运行状态进行日常监管，包括设备使用记录、维护保养记录、质量控制（POCT)记录、维修记录、急救生命支持类设备交接班记录等（</w:t>
      </w:r>
      <w:r>
        <w:rPr>
          <w:rFonts w:hint="eastAsia"/>
          <w:color w:val="000000"/>
          <w:lang w:val="en-US"/>
        </w:rPr>
        <w:t>附已实施医院证明材料</w:t>
      </w:r>
      <w:r>
        <w:rPr>
          <w:rFonts w:hint="eastAsia"/>
          <w:color w:val="000000"/>
        </w:rPr>
        <w:t>）。</w:t>
      </w:r>
    </w:p>
    <w:p w:rsidR="00CA2D55" w:rsidRDefault="00CA2D55" w:rsidP="001B753B">
      <w:pPr>
        <w:autoSpaceDE/>
        <w:autoSpaceDN/>
        <w:spacing w:line="480" w:lineRule="exact"/>
        <w:ind w:firstLineChars="200" w:firstLine="440"/>
        <w:rPr>
          <w:color w:val="000000"/>
        </w:rPr>
      </w:pPr>
      <w:r>
        <w:rPr>
          <w:rFonts w:hint="eastAsia"/>
          <w:color w:val="000000"/>
          <w:lang w:val="en-US"/>
        </w:rPr>
        <w:t>3、</w:t>
      </w:r>
      <w:r>
        <w:rPr>
          <w:rFonts w:hint="eastAsia"/>
          <w:color w:val="000000"/>
        </w:rPr>
        <w:t>提供急救、生命支持类设备管理方案（应急预案、楼层分布图），设备完好率100%（</w:t>
      </w:r>
      <w:r>
        <w:rPr>
          <w:rFonts w:hint="eastAsia"/>
          <w:color w:val="000000"/>
          <w:lang w:val="en-US"/>
        </w:rPr>
        <w:t>附已实施医院证明材料</w:t>
      </w:r>
      <w:r>
        <w:rPr>
          <w:rFonts w:hint="eastAsia"/>
          <w:color w:val="000000"/>
        </w:rPr>
        <w:t>）。</w:t>
      </w:r>
    </w:p>
    <w:p w:rsidR="00CA2D55" w:rsidRDefault="00CA2D55" w:rsidP="001B753B">
      <w:pPr>
        <w:autoSpaceDE/>
        <w:autoSpaceDN/>
        <w:spacing w:line="480" w:lineRule="exact"/>
        <w:ind w:firstLineChars="200" w:firstLine="440"/>
        <w:rPr>
          <w:color w:val="000000"/>
        </w:rPr>
      </w:pPr>
      <w:r>
        <w:rPr>
          <w:rFonts w:hint="eastAsia"/>
          <w:color w:val="000000"/>
          <w:lang w:val="en-US"/>
        </w:rPr>
        <w:t>4、</w:t>
      </w:r>
      <w:r>
        <w:rPr>
          <w:rFonts w:hint="eastAsia"/>
          <w:color w:val="000000"/>
        </w:rPr>
        <w:t>提供大型设备管理方案，开机率≥96%，提供承诺函加盖投标人公章。</w:t>
      </w:r>
    </w:p>
    <w:p w:rsidR="00CA2D55" w:rsidRDefault="001B753B" w:rsidP="001B753B">
      <w:pPr>
        <w:autoSpaceDE/>
        <w:autoSpaceDN/>
        <w:spacing w:line="480" w:lineRule="exact"/>
        <w:ind w:firstLineChars="200" w:firstLine="440"/>
        <w:rPr>
          <w:color w:val="FF0000"/>
          <w:lang w:val="en-US"/>
        </w:rPr>
      </w:pPr>
      <w:r>
        <w:rPr>
          <w:rFonts w:hint="eastAsia"/>
          <w:color w:val="FF0000"/>
          <w:lang w:val="en-US"/>
        </w:rPr>
        <w:t>*</w:t>
      </w:r>
      <w:r w:rsidR="00CA2D55">
        <w:rPr>
          <w:rFonts w:hint="eastAsia"/>
          <w:color w:val="FF0000"/>
          <w:lang w:val="en-US"/>
        </w:rPr>
        <w:t>5、</w:t>
      </w:r>
      <w:r w:rsidR="00CA2D55">
        <w:rPr>
          <w:rFonts w:hint="eastAsia"/>
          <w:color w:val="FF0000"/>
        </w:rPr>
        <w:t>对科室之间设备调配使用进行监控，提出让设备使用效率更高的合理化方案，通过实施避免设备闲置率等。</w:t>
      </w:r>
      <w:r w:rsidR="00CA2D55">
        <w:rPr>
          <w:rFonts w:hint="eastAsia"/>
          <w:color w:val="FF0000"/>
          <w:lang w:val="en-US"/>
        </w:rPr>
        <w:t>（提供承诺函加盖投标人公章）</w:t>
      </w:r>
    </w:p>
    <w:p w:rsidR="00CA2D55" w:rsidRDefault="00CA2D55" w:rsidP="00CA2D55">
      <w:pPr>
        <w:pStyle w:val="a9"/>
        <w:spacing w:before="109" w:line="417" w:lineRule="auto"/>
        <w:ind w:right="853"/>
        <w:rPr>
          <w:sz w:val="22"/>
          <w:szCs w:val="22"/>
        </w:rPr>
      </w:pPr>
      <w:r>
        <w:rPr>
          <w:rFonts w:hint="eastAsia"/>
          <w:sz w:val="22"/>
          <w:szCs w:val="22"/>
        </w:rPr>
        <w:t>（三）培训管理：</w:t>
      </w:r>
    </w:p>
    <w:p w:rsidR="00CA2D55" w:rsidRDefault="00CA2D55" w:rsidP="001B753B">
      <w:pPr>
        <w:autoSpaceDE/>
        <w:autoSpaceDN/>
        <w:spacing w:line="480" w:lineRule="exact"/>
        <w:ind w:firstLineChars="200" w:firstLine="440"/>
        <w:rPr>
          <w:color w:val="000000"/>
        </w:rPr>
      </w:pPr>
      <w:r>
        <w:rPr>
          <w:rFonts w:hint="eastAsia"/>
          <w:color w:val="000000"/>
          <w:lang w:val="en-US"/>
        </w:rPr>
        <w:t>1</w:t>
      </w:r>
      <w:r>
        <w:rPr>
          <w:rFonts w:hint="eastAsia"/>
          <w:color w:val="000000"/>
        </w:rPr>
        <w:t>、投标人按照等级评审要求做相关培训，不得低于指定的培训次数及相关标准，提供承诺函加盖投标人公章，（</w:t>
      </w:r>
      <w:r>
        <w:rPr>
          <w:rFonts w:hint="eastAsia"/>
          <w:color w:val="000000"/>
          <w:lang w:val="en-US"/>
        </w:rPr>
        <w:t>附已实施医院证明材料</w:t>
      </w:r>
      <w:r>
        <w:rPr>
          <w:rFonts w:hint="eastAsia"/>
          <w:color w:val="000000"/>
        </w:rPr>
        <w:t>）。</w:t>
      </w:r>
    </w:p>
    <w:p w:rsidR="00CA2D55" w:rsidRDefault="00CA2D55" w:rsidP="001B753B">
      <w:pPr>
        <w:autoSpaceDE/>
        <w:autoSpaceDN/>
        <w:spacing w:line="480" w:lineRule="exact"/>
        <w:ind w:firstLineChars="200" w:firstLine="440"/>
        <w:rPr>
          <w:color w:val="000000"/>
        </w:rPr>
      </w:pPr>
      <w:r>
        <w:rPr>
          <w:rFonts w:hint="eastAsia"/>
          <w:color w:val="000000"/>
          <w:lang w:val="en-US"/>
        </w:rPr>
        <w:t>1</w:t>
      </w:r>
      <w:r>
        <w:rPr>
          <w:rFonts w:hint="eastAsia"/>
          <w:color w:val="000000"/>
        </w:rPr>
        <w:t>.1院级培训≥2次</w:t>
      </w:r>
    </w:p>
    <w:p w:rsidR="00CA2D55" w:rsidRDefault="00CA2D55" w:rsidP="001B753B">
      <w:pPr>
        <w:autoSpaceDE/>
        <w:autoSpaceDN/>
        <w:spacing w:line="480" w:lineRule="exact"/>
        <w:ind w:firstLineChars="200" w:firstLine="440"/>
        <w:rPr>
          <w:color w:val="000000"/>
        </w:rPr>
      </w:pPr>
      <w:r>
        <w:rPr>
          <w:rFonts w:hint="eastAsia"/>
          <w:color w:val="000000"/>
          <w:lang w:val="en-US"/>
        </w:rPr>
        <w:t>1</w:t>
      </w:r>
      <w:r>
        <w:rPr>
          <w:rFonts w:hint="eastAsia"/>
          <w:color w:val="000000"/>
        </w:rPr>
        <w:t>.2科级培训≥2次/年/科室</w:t>
      </w:r>
    </w:p>
    <w:p w:rsidR="00CA2D55" w:rsidRDefault="00CA2D55" w:rsidP="001B753B">
      <w:pPr>
        <w:autoSpaceDE/>
        <w:autoSpaceDN/>
        <w:spacing w:line="480" w:lineRule="exact"/>
        <w:ind w:firstLineChars="200" w:firstLine="440"/>
        <w:rPr>
          <w:color w:val="000000"/>
        </w:rPr>
      </w:pPr>
      <w:r>
        <w:rPr>
          <w:rFonts w:hint="eastAsia"/>
          <w:color w:val="000000"/>
          <w:lang w:val="en-US"/>
        </w:rPr>
        <w:t>1</w:t>
      </w:r>
      <w:r>
        <w:rPr>
          <w:rFonts w:hint="eastAsia"/>
          <w:color w:val="000000"/>
        </w:rPr>
        <w:t>.3培训覆盖率≥95%</w:t>
      </w:r>
    </w:p>
    <w:p w:rsidR="00CA2D55" w:rsidRDefault="00CA2D55" w:rsidP="001B753B">
      <w:pPr>
        <w:tabs>
          <w:tab w:val="center" w:pos="4153"/>
        </w:tabs>
        <w:autoSpaceDE/>
        <w:autoSpaceDN/>
        <w:spacing w:line="480" w:lineRule="exact"/>
        <w:ind w:firstLineChars="200" w:firstLine="440"/>
        <w:rPr>
          <w:color w:val="000000"/>
        </w:rPr>
      </w:pPr>
      <w:r>
        <w:rPr>
          <w:rFonts w:hint="eastAsia"/>
          <w:color w:val="000000"/>
          <w:lang w:val="en-US"/>
        </w:rPr>
        <w:t>1</w:t>
      </w:r>
      <w:r>
        <w:rPr>
          <w:rFonts w:hint="eastAsia"/>
          <w:color w:val="000000"/>
        </w:rPr>
        <w:t>.4考核通过率≥90%</w:t>
      </w:r>
      <w:r>
        <w:rPr>
          <w:rFonts w:hint="eastAsia"/>
          <w:color w:val="000000"/>
        </w:rPr>
        <w:tab/>
      </w:r>
    </w:p>
    <w:p w:rsidR="00CA2D55" w:rsidRDefault="001B753B" w:rsidP="00CA2D55">
      <w:pPr>
        <w:numPr>
          <w:ilvl w:val="0"/>
          <w:numId w:val="3"/>
        </w:numPr>
        <w:autoSpaceDE/>
        <w:autoSpaceDN/>
        <w:spacing w:line="480" w:lineRule="exact"/>
        <w:rPr>
          <w:color w:val="000000"/>
        </w:rPr>
      </w:pPr>
      <w:r>
        <w:rPr>
          <w:rFonts w:hint="eastAsia"/>
          <w:color w:val="000000"/>
        </w:rPr>
        <w:t xml:space="preserve"> </w:t>
      </w:r>
      <w:r>
        <w:rPr>
          <w:color w:val="000000"/>
        </w:rPr>
        <w:t xml:space="preserve"> </w:t>
      </w:r>
      <w:r w:rsidR="00CA2D55">
        <w:rPr>
          <w:rFonts w:hint="eastAsia"/>
          <w:color w:val="000000"/>
        </w:rPr>
        <w:t>次全院应急演练，提供承诺函加盖投标人公章（</w:t>
      </w:r>
      <w:r w:rsidR="00CA2D55">
        <w:rPr>
          <w:rFonts w:hint="eastAsia"/>
          <w:color w:val="000000"/>
          <w:lang w:val="en-US"/>
        </w:rPr>
        <w:t>附已实施医院证明材料</w:t>
      </w:r>
      <w:r w:rsidR="00CA2D55">
        <w:rPr>
          <w:rFonts w:hint="eastAsia"/>
          <w:color w:val="000000"/>
        </w:rPr>
        <w:t>）。</w:t>
      </w:r>
    </w:p>
    <w:p w:rsidR="00CA2D55" w:rsidRDefault="00CA2D55" w:rsidP="00CA2D55">
      <w:pPr>
        <w:pStyle w:val="a9"/>
        <w:spacing w:before="109" w:line="417" w:lineRule="auto"/>
        <w:ind w:right="853"/>
        <w:rPr>
          <w:sz w:val="22"/>
          <w:szCs w:val="22"/>
        </w:rPr>
      </w:pPr>
      <w:r>
        <w:rPr>
          <w:rFonts w:hint="eastAsia"/>
          <w:sz w:val="22"/>
          <w:szCs w:val="22"/>
        </w:rPr>
        <w:lastRenderedPageBreak/>
        <w:t>（四）等级评审：</w:t>
      </w:r>
    </w:p>
    <w:p w:rsidR="00CA2D55" w:rsidRPr="00A00945" w:rsidRDefault="001B753B" w:rsidP="001B753B">
      <w:pPr>
        <w:autoSpaceDE/>
        <w:autoSpaceDN/>
        <w:spacing w:line="480" w:lineRule="exact"/>
        <w:ind w:firstLineChars="200" w:firstLine="440"/>
        <w:rPr>
          <w:color w:val="FF0000"/>
        </w:rPr>
      </w:pPr>
      <w:r>
        <w:rPr>
          <w:rFonts w:hint="eastAsia"/>
          <w:color w:val="FF0000"/>
          <w:lang w:val="en-US"/>
        </w:rPr>
        <w:t>*</w:t>
      </w:r>
      <w:r w:rsidR="00CA2D55">
        <w:rPr>
          <w:rFonts w:hint="eastAsia"/>
          <w:color w:val="FF0000"/>
          <w:lang w:val="en-US"/>
        </w:rPr>
        <w:t>1</w:t>
      </w:r>
      <w:r w:rsidR="00CA2D55">
        <w:rPr>
          <w:rFonts w:hint="eastAsia"/>
          <w:color w:val="FF0000"/>
        </w:rPr>
        <w:t>、投标人须具有专业评审计划，符合医院实际情况，主导设备科关于医学装备管理的等级评审；（</w:t>
      </w:r>
      <w:r w:rsidR="00CA2D55">
        <w:rPr>
          <w:rFonts w:hint="eastAsia"/>
          <w:color w:val="FF0000"/>
          <w:lang w:val="en-US"/>
        </w:rPr>
        <w:t>附已实施医院证明材料</w:t>
      </w:r>
      <w:r w:rsidR="00CA2D55">
        <w:rPr>
          <w:rFonts w:hint="eastAsia"/>
          <w:color w:val="FF0000"/>
        </w:rPr>
        <w:t>）</w:t>
      </w:r>
    </w:p>
    <w:p w:rsidR="00CA2D55" w:rsidRDefault="001B753B" w:rsidP="001B753B">
      <w:pPr>
        <w:autoSpaceDE/>
        <w:autoSpaceDN/>
        <w:spacing w:line="480" w:lineRule="exact"/>
        <w:ind w:firstLineChars="200" w:firstLine="440"/>
        <w:rPr>
          <w:color w:val="FF0000"/>
        </w:rPr>
      </w:pPr>
      <w:r>
        <w:rPr>
          <w:rFonts w:hint="eastAsia"/>
          <w:color w:val="FF0000"/>
          <w:lang w:val="en-US"/>
        </w:rPr>
        <w:t>*</w:t>
      </w:r>
      <w:r w:rsidR="00CA2D55" w:rsidRPr="00A00945">
        <w:rPr>
          <w:rFonts w:hint="eastAsia"/>
          <w:color w:val="FF0000"/>
          <w:lang w:val="en-US"/>
        </w:rPr>
        <w:t>2、投标人应按照等级评审要求，</w:t>
      </w:r>
      <w:r w:rsidR="00CA2D55">
        <w:rPr>
          <w:rFonts w:hint="eastAsia"/>
          <w:color w:val="FF0000"/>
        </w:rPr>
        <w:t>对医疗设备管理的条款及计划严格实施，确保医院设备管理符合评审要求，能够顺利通过医学装备评审（</w:t>
      </w:r>
      <w:r w:rsidR="00CA2D55">
        <w:rPr>
          <w:rFonts w:hint="eastAsia"/>
          <w:color w:val="FF0000"/>
          <w:lang w:val="en-US"/>
        </w:rPr>
        <w:t>附不少于5家已通过三级评审医院由投标公司实施的证明材料</w:t>
      </w:r>
      <w:r w:rsidR="00CA2D55">
        <w:rPr>
          <w:rFonts w:hint="eastAsia"/>
          <w:color w:val="FF0000"/>
        </w:rPr>
        <w:t>）；</w:t>
      </w:r>
    </w:p>
    <w:p w:rsidR="00CA2D55" w:rsidRDefault="00CA2D55" w:rsidP="00CA2D55">
      <w:pPr>
        <w:autoSpaceDE/>
        <w:autoSpaceDN/>
        <w:spacing w:line="480" w:lineRule="exact"/>
        <w:rPr>
          <w:color w:val="000000"/>
        </w:rPr>
      </w:pPr>
      <w:r>
        <w:rPr>
          <w:rFonts w:hint="eastAsia"/>
          <w:color w:val="000000"/>
          <w:lang w:val="en-US"/>
        </w:rPr>
        <w:t>3</w:t>
      </w:r>
      <w:r>
        <w:rPr>
          <w:rFonts w:hint="eastAsia"/>
          <w:color w:val="000000"/>
        </w:rPr>
        <w:t>、投标人须具有系统的等级评审资料文件支持，具有详细的对应条款文件支持目录（</w:t>
      </w:r>
      <w:r>
        <w:rPr>
          <w:rFonts w:hint="eastAsia"/>
          <w:color w:val="000000"/>
          <w:lang w:val="en-US"/>
        </w:rPr>
        <w:t>附已实施医院证明材料</w:t>
      </w:r>
      <w:r>
        <w:rPr>
          <w:rFonts w:hint="eastAsia"/>
          <w:color w:val="000000"/>
        </w:rPr>
        <w:t>）。</w:t>
      </w:r>
    </w:p>
    <w:p w:rsidR="00CA2D55" w:rsidRDefault="00CA2D55" w:rsidP="00CA2D55">
      <w:pPr>
        <w:pStyle w:val="a9"/>
        <w:spacing w:before="109" w:line="417" w:lineRule="auto"/>
        <w:ind w:right="853"/>
        <w:rPr>
          <w:sz w:val="22"/>
          <w:szCs w:val="22"/>
        </w:rPr>
      </w:pPr>
      <w:r>
        <w:rPr>
          <w:sz w:val="22"/>
          <w:szCs w:val="22"/>
        </w:rPr>
        <w:t>（五）政策监管管理：</w:t>
      </w:r>
    </w:p>
    <w:p w:rsidR="00CA2D55" w:rsidRPr="00A00945" w:rsidRDefault="001B753B" w:rsidP="001B753B">
      <w:pPr>
        <w:autoSpaceDE/>
        <w:autoSpaceDN/>
        <w:spacing w:line="480" w:lineRule="exact"/>
        <w:ind w:firstLineChars="200" w:firstLine="440"/>
        <w:rPr>
          <w:color w:val="FF0000"/>
        </w:rPr>
      </w:pPr>
      <w:r>
        <w:rPr>
          <w:rFonts w:hint="eastAsia"/>
          <w:color w:val="FF0000"/>
          <w:lang w:val="en-US"/>
        </w:rPr>
        <w:t>*</w:t>
      </w:r>
      <w:r w:rsidR="00CA2D55">
        <w:rPr>
          <w:rFonts w:hint="eastAsia"/>
          <w:color w:val="FF0000"/>
          <w:lang w:val="en-US"/>
        </w:rPr>
        <w:t>1、</w:t>
      </w:r>
      <w:r w:rsidR="00CA2D55">
        <w:rPr>
          <w:rFonts w:hint="eastAsia"/>
          <w:color w:val="FF0000"/>
        </w:rPr>
        <w:t>投标人须具有</w:t>
      </w:r>
      <w:r w:rsidR="00CA2D55">
        <w:rPr>
          <w:rFonts w:hint="eastAsia"/>
          <w:color w:val="FF0000"/>
          <w:lang w:val="en-US"/>
        </w:rPr>
        <w:t>专业</w:t>
      </w:r>
      <w:r w:rsidR="00CA2D55">
        <w:rPr>
          <w:rFonts w:hint="eastAsia"/>
          <w:color w:val="FF0000"/>
        </w:rPr>
        <w:t>科室建设的文件支持，能够符合迎接检查的标准（</w:t>
      </w:r>
      <w:r w:rsidR="00CA2D55">
        <w:rPr>
          <w:rFonts w:hint="eastAsia"/>
          <w:color w:val="FF0000"/>
          <w:lang w:val="en-US"/>
        </w:rPr>
        <w:t>附至少一个专业科室建设文件</w:t>
      </w:r>
      <w:r w:rsidR="00CA2D55">
        <w:rPr>
          <w:rFonts w:hint="eastAsia"/>
          <w:color w:val="FF0000"/>
        </w:rPr>
        <w:t>）</w:t>
      </w:r>
    </w:p>
    <w:p w:rsidR="00CA2D55" w:rsidRDefault="00CA2D55" w:rsidP="001B753B">
      <w:pPr>
        <w:pStyle w:val="a0"/>
        <w:ind w:firstLineChars="200" w:firstLine="440"/>
      </w:pPr>
      <w:r>
        <w:rPr>
          <w:rFonts w:hint="eastAsia"/>
          <w:lang w:val="en-US"/>
        </w:rPr>
        <w:t>2、</w:t>
      </w:r>
      <w:r>
        <w:t>投标人具有详细的迎检流程，能够按照管理要求接受上级单位及国家监管部门检查；</w:t>
      </w:r>
    </w:p>
    <w:p w:rsidR="00CA2D55" w:rsidRDefault="00CA2D55" w:rsidP="00CA2D55">
      <w:pPr>
        <w:autoSpaceDE/>
        <w:autoSpaceDN/>
        <w:spacing w:line="480" w:lineRule="exact"/>
        <w:rPr>
          <w:color w:val="000000"/>
          <w:lang w:val="en-US"/>
        </w:rPr>
      </w:pPr>
      <w:r>
        <w:rPr>
          <w:rFonts w:hint="eastAsia"/>
          <w:color w:val="000000"/>
          <w:lang w:val="en-US"/>
        </w:rPr>
        <w:t>（六）信息化建设：投标人须提供可视化的信息化建设软件（包含设备建档、登记及服务数据分析报告），能够显示医疗设备从采购、维修到报废的全生命周期管理情况（提供软件功能截图证明）。</w:t>
      </w:r>
    </w:p>
    <w:p w:rsidR="00CA2D55" w:rsidRDefault="00CA2D55" w:rsidP="00CA2D55">
      <w:pPr>
        <w:autoSpaceDE/>
        <w:autoSpaceDN/>
        <w:spacing w:line="480" w:lineRule="exact"/>
        <w:ind w:firstLineChars="200" w:firstLine="440"/>
        <w:rPr>
          <w:color w:val="000000"/>
          <w:lang w:val="en-US"/>
        </w:rPr>
      </w:pPr>
      <w:r>
        <w:rPr>
          <w:rFonts w:hint="eastAsia"/>
          <w:color w:val="000000"/>
          <w:lang w:val="en-US"/>
        </w:rPr>
        <w:t>软件主要功能如下：</w:t>
      </w:r>
    </w:p>
    <w:p w:rsidR="00CA2D55" w:rsidRDefault="00CA2D55" w:rsidP="00CA2D55">
      <w:pPr>
        <w:autoSpaceDE/>
        <w:autoSpaceDN/>
        <w:spacing w:line="480" w:lineRule="exact"/>
        <w:ind w:firstLineChars="200" w:firstLine="440"/>
        <w:rPr>
          <w:color w:val="000000"/>
          <w:lang w:val="en-US"/>
        </w:rPr>
      </w:pPr>
      <w:r>
        <w:rPr>
          <w:rFonts w:hint="eastAsia"/>
          <w:color w:val="000000"/>
          <w:lang w:val="en-US"/>
        </w:rPr>
        <w:t>1、设备管理：设备台账、生命支持设备管理、不良事件申报、设备报废管理、设备供应商管理、设备盘点。</w:t>
      </w:r>
    </w:p>
    <w:p w:rsidR="00CA2D55" w:rsidRDefault="00CA2D55" w:rsidP="00CA2D55">
      <w:pPr>
        <w:autoSpaceDE/>
        <w:autoSpaceDN/>
        <w:spacing w:line="480" w:lineRule="exact"/>
        <w:ind w:firstLineChars="200" w:firstLine="440"/>
        <w:rPr>
          <w:color w:val="000000"/>
          <w:lang w:val="en-US"/>
        </w:rPr>
      </w:pPr>
      <w:r>
        <w:rPr>
          <w:rFonts w:hint="eastAsia"/>
          <w:color w:val="000000"/>
          <w:lang w:val="en-US"/>
        </w:rPr>
        <w:t>2、采购管理：采购申请、采购列表。</w:t>
      </w:r>
    </w:p>
    <w:p w:rsidR="00CA2D55" w:rsidRDefault="00CA2D55" w:rsidP="00CA2D55">
      <w:pPr>
        <w:autoSpaceDE/>
        <w:autoSpaceDN/>
        <w:spacing w:line="480" w:lineRule="exact"/>
        <w:ind w:firstLineChars="200" w:firstLine="440"/>
        <w:rPr>
          <w:color w:val="000000"/>
          <w:lang w:val="en-US"/>
        </w:rPr>
      </w:pPr>
      <w:r>
        <w:rPr>
          <w:rFonts w:hint="eastAsia"/>
          <w:color w:val="000000"/>
          <w:lang w:val="en-US"/>
        </w:rPr>
        <w:t>3、维修管理：报修/接修、维修工单统计、维修分析、维修验收评价。</w:t>
      </w:r>
    </w:p>
    <w:p w:rsidR="00CA2D55" w:rsidRDefault="00CA2D55" w:rsidP="00CA2D55">
      <w:pPr>
        <w:autoSpaceDE/>
        <w:autoSpaceDN/>
        <w:spacing w:line="480" w:lineRule="exact"/>
        <w:ind w:firstLineChars="200" w:firstLine="440"/>
        <w:rPr>
          <w:color w:val="000000"/>
          <w:lang w:val="en-US"/>
        </w:rPr>
      </w:pPr>
      <w:r>
        <w:rPr>
          <w:rFonts w:hint="eastAsia"/>
          <w:color w:val="000000"/>
          <w:lang w:val="en-US"/>
        </w:rPr>
        <w:t>4、质控管理：二级保养、月度巡检、日常检查、院内质控。</w:t>
      </w:r>
    </w:p>
    <w:p w:rsidR="00CA2D55" w:rsidRDefault="00CA2D55" w:rsidP="00CA2D55">
      <w:pPr>
        <w:autoSpaceDE/>
        <w:autoSpaceDN/>
        <w:spacing w:line="480" w:lineRule="exact"/>
        <w:ind w:firstLineChars="200" w:firstLine="440"/>
        <w:rPr>
          <w:color w:val="000000"/>
          <w:lang w:val="en-US"/>
        </w:rPr>
      </w:pPr>
      <w:r>
        <w:rPr>
          <w:rFonts w:hint="eastAsia"/>
          <w:color w:val="000000"/>
          <w:lang w:val="en-US"/>
        </w:rPr>
        <w:t>5、计量管理：计量信息记录、计量计划设置、智能提醒系统。</w:t>
      </w:r>
    </w:p>
    <w:p w:rsidR="00CA2D55" w:rsidRDefault="00CA2D55" w:rsidP="00CA2D55">
      <w:pPr>
        <w:autoSpaceDE/>
        <w:autoSpaceDN/>
        <w:spacing w:line="480" w:lineRule="exact"/>
        <w:ind w:firstLineChars="200" w:firstLine="440"/>
        <w:rPr>
          <w:color w:val="000000"/>
          <w:lang w:val="en-US"/>
        </w:rPr>
      </w:pPr>
      <w:r>
        <w:rPr>
          <w:rFonts w:hint="eastAsia"/>
          <w:color w:val="000000"/>
          <w:lang w:val="en-US"/>
        </w:rPr>
        <w:t>6、成本效益分析：效益数据录入、单机效益分析、科室效益分析。</w:t>
      </w:r>
    </w:p>
    <w:p w:rsidR="00CA2D55" w:rsidRDefault="001B753B" w:rsidP="001B753B">
      <w:pPr>
        <w:autoSpaceDE/>
        <w:autoSpaceDN/>
        <w:spacing w:line="480" w:lineRule="exact"/>
        <w:ind w:firstLineChars="200" w:firstLine="440"/>
        <w:rPr>
          <w:color w:val="FF0000"/>
          <w:lang w:val="en-US"/>
        </w:rPr>
      </w:pPr>
      <w:r>
        <w:rPr>
          <w:rFonts w:hint="eastAsia"/>
          <w:color w:val="FF0000"/>
          <w:lang w:val="en-US"/>
        </w:rPr>
        <w:t>*</w:t>
      </w:r>
      <w:r w:rsidR="00CA2D55">
        <w:rPr>
          <w:rFonts w:hint="eastAsia"/>
          <w:color w:val="FF0000"/>
          <w:lang w:val="en-US"/>
        </w:rPr>
        <w:t>7、满意度调查：工程师满意度、平台满意度、自定义调查表单。</w:t>
      </w:r>
    </w:p>
    <w:p w:rsidR="00CA2D55" w:rsidRDefault="00CA2D55" w:rsidP="00CA2D55">
      <w:pPr>
        <w:pStyle w:val="a9"/>
        <w:spacing w:line="417" w:lineRule="auto"/>
        <w:ind w:right="853"/>
        <w:rPr>
          <w:sz w:val="22"/>
          <w:szCs w:val="22"/>
        </w:rPr>
      </w:pPr>
      <w:r>
        <w:rPr>
          <w:sz w:val="22"/>
          <w:szCs w:val="22"/>
        </w:rPr>
        <w:t>（七）</w:t>
      </w:r>
      <w:r>
        <w:rPr>
          <w:spacing w:val="-1"/>
          <w:sz w:val="22"/>
          <w:szCs w:val="22"/>
        </w:rPr>
        <w:t>质控计量</w:t>
      </w:r>
      <w:r>
        <w:rPr>
          <w:rFonts w:hint="eastAsia"/>
          <w:spacing w:val="-1"/>
          <w:sz w:val="22"/>
          <w:szCs w:val="22"/>
        </w:rPr>
        <w:t>：</w:t>
      </w:r>
    </w:p>
    <w:p w:rsidR="00CA2D55" w:rsidRDefault="00CA2D55" w:rsidP="00CA2D55">
      <w:pPr>
        <w:autoSpaceDE/>
        <w:autoSpaceDN/>
        <w:spacing w:line="480" w:lineRule="exact"/>
        <w:ind w:firstLineChars="200" w:firstLine="440"/>
        <w:rPr>
          <w:color w:val="000000"/>
        </w:rPr>
      </w:pPr>
      <w:r>
        <w:rPr>
          <w:rFonts w:hint="eastAsia"/>
          <w:color w:val="000000"/>
          <w:lang w:val="en-US"/>
        </w:rPr>
        <w:t>1</w:t>
      </w:r>
      <w:r>
        <w:rPr>
          <w:rFonts w:hint="eastAsia"/>
          <w:color w:val="000000"/>
        </w:rPr>
        <w:t>、投标人须将所有报告按照计划总结，根据报告制定改进措施，上报医院领导审阅存档，并符合医院等级评审要求（</w:t>
      </w:r>
      <w:r>
        <w:rPr>
          <w:rFonts w:hint="eastAsia"/>
          <w:color w:val="000000"/>
          <w:lang w:val="en-US"/>
        </w:rPr>
        <w:t>附已实施医院证明材料</w:t>
      </w:r>
      <w:r>
        <w:rPr>
          <w:rFonts w:hint="eastAsia"/>
          <w:color w:val="000000"/>
        </w:rPr>
        <w:t>）。</w:t>
      </w:r>
    </w:p>
    <w:p w:rsidR="00CA2D55" w:rsidRDefault="00CA2D55" w:rsidP="00CA2D55">
      <w:pPr>
        <w:autoSpaceDE/>
        <w:autoSpaceDN/>
        <w:spacing w:line="480" w:lineRule="exact"/>
        <w:ind w:firstLineChars="200" w:firstLine="440"/>
        <w:rPr>
          <w:color w:val="000000"/>
        </w:rPr>
      </w:pPr>
      <w:r>
        <w:rPr>
          <w:rFonts w:hint="eastAsia"/>
          <w:color w:val="000000"/>
          <w:lang w:val="en-US"/>
        </w:rPr>
        <w:t>2、</w:t>
      </w:r>
      <w:r>
        <w:rPr>
          <w:rFonts w:hint="eastAsia"/>
          <w:color w:val="000000"/>
        </w:rPr>
        <w:t>投标人具有质量控制计划及急救生命支持类设备详细质量控制报告，完成院内</w:t>
      </w:r>
      <w:r>
        <w:rPr>
          <w:rFonts w:hint="eastAsia"/>
          <w:color w:val="000000"/>
        </w:rPr>
        <w:lastRenderedPageBreak/>
        <w:t>质控（</w:t>
      </w:r>
      <w:r>
        <w:rPr>
          <w:rFonts w:hint="eastAsia"/>
          <w:color w:val="000000"/>
          <w:lang w:val="en-US"/>
        </w:rPr>
        <w:t>附已实施医院证明材料</w:t>
      </w:r>
      <w:r>
        <w:rPr>
          <w:rFonts w:hint="eastAsia"/>
          <w:color w:val="000000"/>
        </w:rPr>
        <w:t>）。</w:t>
      </w:r>
    </w:p>
    <w:p w:rsidR="00CA2D55" w:rsidRDefault="00CA2D55" w:rsidP="00CA2D55">
      <w:pPr>
        <w:autoSpaceDE/>
        <w:autoSpaceDN/>
        <w:spacing w:line="480" w:lineRule="exact"/>
        <w:ind w:firstLineChars="200" w:firstLine="440"/>
        <w:rPr>
          <w:color w:val="000000"/>
        </w:rPr>
      </w:pPr>
      <w:r>
        <w:rPr>
          <w:rFonts w:hint="eastAsia"/>
          <w:color w:val="000000"/>
          <w:lang w:val="en-US"/>
        </w:rPr>
        <w:t>3</w:t>
      </w:r>
      <w:r>
        <w:rPr>
          <w:rFonts w:hint="eastAsia"/>
          <w:color w:val="000000"/>
        </w:rPr>
        <w:t>、投标人须负责协助设备检测计量计划执行，按时上报上级主管部门（</w:t>
      </w:r>
      <w:r>
        <w:rPr>
          <w:rFonts w:hint="eastAsia"/>
          <w:color w:val="000000"/>
          <w:lang w:val="en-US"/>
        </w:rPr>
        <w:t>附已实施医院证明材料</w:t>
      </w:r>
      <w:r>
        <w:rPr>
          <w:rFonts w:hint="eastAsia"/>
          <w:color w:val="000000"/>
        </w:rPr>
        <w:t>）。</w:t>
      </w:r>
    </w:p>
    <w:p w:rsidR="00CA2D55" w:rsidRDefault="00CA2D55" w:rsidP="00CA2D55">
      <w:pPr>
        <w:pStyle w:val="a9"/>
        <w:spacing w:line="417" w:lineRule="auto"/>
        <w:ind w:right="853"/>
        <w:rPr>
          <w:sz w:val="22"/>
          <w:szCs w:val="22"/>
          <w:lang w:val="en-US"/>
        </w:rPr>
      </w:pPr>
      <w:r>
        <w:rPr>
          <w:sz w:val="22"/>
          <w:szCs w:val="22"/>
        </w:rPr>
        <w:t>（八）维护维修：</w:t>
      </w:r>
    </w:p>
    <w:p w:rsidR="00CA2D55" w:rsidRDefault="001B753B" w:rsidP="00CA2D55">
      <w:pPr>
        <w:autoSpaceDE/>
        <w:autoSpaceDN/>
        <w:spacing w:line="480" w:lineRule="exact"/>
        <w:ind w:firstLineChars="200" w:firstLine="440"/>
        <w:rPr>
          <w:color w:val="FF0000"/>
        </w:rPr>
      </w:pPr>
      <w:r>
        <w:rPr>
          <w:rFonts w:hint="eastAsia"/>
          <w:color w:val="FF0000"/>
          <w:lang w:val="en-US"/>
        </w:rPr>
        <w:t>*</w:t>
      </w:r>
      <w:r w:rsidR="00CA2D55">
        <w:rPr>
          <w:rFonts w:hint="eastAsia"/>
          <w:color w:val="FF0000"/>
          <w:lang w:val="en-US"/>
        </w:rPr>
        <w:t>1、</w:t>
      </w:r>
      <w:r w:rsidR="00CA2D55">
        <w:rPr>
          <w:rFonts w:hint="eastAsia"/>
          <w:color w:val="FF0000"/>
        </w:rPr>
        <w:t>投标人须具有</w:t>
      </w:r>
      <w:r w:rsidR="00CA2D55">
        <w:rPr>
          <w:rFonts w:hint="eastAsia"/>
          <w:color w:val="FF0000"/>
          <w:lang w:val="en-US"/>
        </w:rPr>
        <w:t>10项不同种类的“医疗设备维护保养服务规范”的企业标准</w:t>
      </w:r>
      <w:r w:rsidR="00CA2D55">
        <w:rPr>
          <w:rFonts w:hint="eastAsia"/>
          <w:color w:val="FF0000"/>
        </w:rPr>
        <w:t>， 需提供省级质量与标准化平台上备案并审核通过的医疗设备维保企业标准文件截图与可查询链接。</w:t>
      </w:r>
    </w:p>
    <w:p w:rsidR="00CA2D55" w:rsidRDefault="00CA2D55" w:rsidP="00CA2D55">
      <w:pPr>
        <w:autoSpaceDE/>
        <w:autoSpaceDN/>
        <w:spacing w:line="480" w:lineRule="exact"/>
        <w:ind w:firstLineChars="200" w:firstLine="440"/>
        <w:rPr>
          <w:color w:val="000000"/>
        </w:rPr>
      </w:pPr>
      <w:r>
        <w:rPr>
          <w:rFonts w:hint="eastAsia"/>
          <w:color w:val="000000"/>
          <w:lang w:val="en-US"/>
        </w:rPr>
        <w:t>2</w:t>
      </w:r>
      <w:r>
        <w:rPr>
          <w:rFonts w:hint="eastAsia"/>
          <w:color w:val="000000"/>
        </w:rPr>
        <w:t>、中标人维修人员在维修过程中，造成招标人设备设施损坏、医疗责任事故等损失均由维保单位承担。（提供承诺函加盖投标人公章）</w:t>
      </w:r>
    </w:p>
    <w:p w:rsidR="00CA2D55" w:rsidRDefault="00CA2D55" w:rsidP="00CA2D55">
      <w:pPr>
        <w:autoSpaceDE/>
        <w:autoSpaceDN/>
        <w:spacing w:line="480" w:lineRule="exact"/>
        <w:ind w:firstLineChars="200" w:firstLine="440"/>
        <w:rPr>
          <w:color w:val="000000"/>
          <w:lang w:val="en-US"/>
        </w:rPr>
      </w:pPr>
      <w:r>
        <w:rPr>
          <w:rFonts w:hint="eastAsia"/>
          <w:color w:val="000000"/>
          <w:lang w:val="en-US"/>
        </w:rPr>
        <w:t>3</w:t>
      </w:r>
      <w:r>
        <w:rPr>
          <w:rFonts w:hint="eastAsia"/>
          <w:color w:val="000000"/>
        </w:rPr>
        <w:t>、</w:t>
      </w:r>
      <w:r>
        <w:rPr>
          <w:rFonts w:hint="eastAsia"/>
          <w:color w:val="000000"/>
          <w:lang w:val="en-US"/>
        </w:rPr>
        <w:t>投</w:t>
      </w:r>
      <w:r>
        <w:rPr>
          <w:rFonts w:hint="eastAsia"/>
          <w:color w:val="000000"/>
        </w:rPr>
        <w:t>标人维修设备时，更换核心配件必须经招标人鉴定后方可实施；（提供承诺函加盖投标人公章）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4</w:t>
      </w:r>
      <w:r>
        <w:rPr>
          <w:rFonts w:hint="eastAsia"/>
          <w:color w:val="000000"/>
        </w:rPr>
        <w:t>、</w:t>
      </w:r>
      <w:r>
        <w:rPr>
          <w:rFonts w:hint="eastAsia"/>
          <w:color w:val="000000"/>
          <w:lang w:val="en-US"/>
        </w:rPr>
        <w:t>投标人须</w:t>
      </w:r>
      <w:r>
        <w:rPr>
          <w:rFonts w:hint="eastAsia"/>
          <w:color w:val="000000"/>
        </w:rPr>
        <w:t>建立健全的设备三级保养制度：日常保养、二级保养、三级保养。工作要求按照《医疗器械使用质量监督管理办法》（国家食药监局18号令）执行，对设备定期进行检查、校准、保养、维护，及时进行汇总分析、评估，确保设备处于良好状态，满足设备质控要求（</w:t>
      </w:r>
      <w:r>
        <w:rPr>
          <w:rFonts w:hint="eastAsia"/>
          <w:color w:val="000000"/>
          <w:lang w:val="en-US"/>
        </w:rPr>
        <w:t>附相关支撑材料</w:t>
      </w:r>
      <w:r>
        <w:rPr>
          <w:rFonts w:hint="eastAsia"/>
          <w:color w:val="000000"/>
        </w:rPr>
        <w:t>）;</w:t>
      </w:r>
    </w:p>
    <w:p w:rsidR="00CA2D55" w:rsidRDefault="00CA2D55" w:rsidP="00CA2D55">
      <w:pPr>
        <w:autoSpaceDE/>
        <w:autoSpaceDN/>
        <w:spacing w:line="480" w:lineRule="exact"/>
        <w:ind w:firstLineChars="200" w:firstLine="440"/>
        <w:rPr>
          <w:color w:val="000000"/>
        </w:rPr>
      </w:pPr>
      <w:r>
        <w:rPr>
          <w:rFonts w:hint="eastAsia"/>
          <w:color w:val="000000"/>
          <w:lang w:val="en-US"/>
        </w:rPr>
        <w:t>5</w:t>
      </w:r>
      <w:r>
        <w:rPr>
          <w:rFonts w:hint="eastAsia"/>
          <w:color w:val="000000"/>
        </w:rPr>
        <w:t>、</w:t>
      </w:r>
      <w:r>
        <w:rPr>
          <w:rFonts w:hint="eastAsia"/>
          <w:color w:val="000000"/>
          <w:lang w:val="en-US"/>
        </w:rPr>
        <w:t>投标人须</w:t>
      </w:r>
      <w:r>
        <w:rPr>
          <w:rFonts w:hint="eastAsia"/>
          <w:color w:val="000000"/>
        </w:rPr>
        <w:t>构建预防性维护保养体系，医疗设备一级保养（日常保养）跟踪检查，二级保养：根据各类医疗设备的风险评估做出维护保养计划，定期对设备进行安全检查和维护保养（包括调试、参数校正、图像质量+机械保养等），并提供书面维护保养报告及整机质量评估报告；（</w:t>
      </w:r>
      <w:r>
        <w:rPr>
          <w:rFonts w:hint="eastAsia"/>
          <w:color w:val="000000"/>
          <w:lang w:val="en-US"/>
        </w:rPr>
        <w:t>附已实施医院证明材料</w:t>
      </w:r>
      <w:r>
        <w:rPr>
          <w:rFonts w:hint="eastAsia"/>
          <w:color w:val="000000"/>
        </w:rPr>
        <w:t>）</w:t>
      </w:r>
    </w:p>
    <w:p w:rsidR="00CA2D55" w:rsidRDefault="00CA2D55" w:rsidP="00CA2D55">
      <w:pPr>
        <w:autoSpaceDE/>
        <w:autoSpaceDN/>
        <w:spacing w:line="480" w:lineRule="exact"/>
        <w:ind w:firstLineChars="200" w:firstLine="440"/>
        <w:rPr>
          <w:color w:val="000000"/>
        </w:rPr>
      </w:pPr>
      <w:r>
        <w:rPr>
          <w:rFonts w:hint="eastAsia"/>
          <w:color w:val="000000"/>
          <w:lang w:val="en-US"/>
        </w:rPr>
        <w:t>6、</w:t>
      </w:r>
      <w:r>
        <w:rPr>
          <w:rFonts w:hint="eastAsia"/>
          <w:color w:val="000000"/>
        </w:rPr>
        <w:t>大型设备、急救设备保养覆盖率100%，其他设备覆盖率≥95%。（提供承诺函加盖投标人公章）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7</w:t>
      </w:r>
      <w:r>
        <w:rPr>
          <w:rFonts w:hint="eastAsia"/>
          <w:color w:val="000000"/>
        </w:rPr>
        <w:t>、投标人</w:t>
      </w:r>
      <w:r>
        <w:rPr>
          <w:rFonts w:hint="eastAsia"/>
          <w:color w:val="000000"/>
          <w:lang w:val="en-US"/>
        </w:rPr>
        <w:t>须</w:t>
      </w:r>
      <w:r>
        <w:rPr>
          <w:rFonts w:hint="eastAsia"/>
          <w:color w:val="000000"/>
        </w:rPr>
        <w:t>提供高中低分类标识，以及专业设备维护记录表：计划周期性明确、维护记录表规范、涉及各类设备专业项目清晰；（</w:t>
      </w:r>
      <w:r>
        <w:rPr>
          <w:rFonts w:hint="eastAsia"/>
          <w:color w:val="000000"/>
          <w:lang w:val="en-US"/>
        </w:rPr>
        <w:t>附已实施医院证明材料）</w:t>
      </w:r>
    </w:p>
    <w:p w:rsidR="00CA2D55" w:rsidRDefault="00CA2D55" w:rsidP="00CA2D55">
      <w:pPr>
        <w:autoSpaceDE/>
        <w:autoSpaceDN/>
        <w:spacing w:line="480" w:lineRule="exact"/>
        <w:ind w:firstLineChars="200" w:firstLine="440"/>
        <w:rPr>
          <w:color w:val="000000"/>
        </w:rPr>
      </w:pPr>
      <w:r>
        <w:rPr>
          <w:rFonts w:hint="eastAsia"/>
          <w:color w:val="000000"/>
          <w:lang w:val="en-US"/>
        </w:rPr>
        <w:t>8</w:t>
      </w:r>
      <w:r>
        <w:rPr>
          <w:rFonts w:hint="eastAsia"/>
          <w:color w:val="000000"/>
        </w:rPr>
        <w:t>、投标人具有详细设备巡查计划，内容清晰，以确保设备正常运作；负责设备日常保养，日常协调；（</w:t>
      </w:r>
      <w:r>
        <w:rPr>
          <w:rFonts w:hint="eastAsia"/>
          <w:color w:val="000000"/>
          <w:lang w:val="en-US"/>
        </w:rPr>
        <w:t>附已实施医院证明材料）</w:t>
      </w:r>
    </w:p>
    <w:p w:rsidR="00CA2D55" w:rsidRDefault="00CA2D55" w:rsidP="00CA2D55">
      <w:pPr>
        <w:autoSpaceDE/>
        <w:autoSpaceDN/>
        <w:spacing w:line="480" w:lineRule="exact"/>
        <w:ind w:firstLineChars="200" w:firstLine="440"/>
        <w:rPr>
          <w:color w:val="000000"/>
        </w:rPr>
      </w:pPr>
      <w:r>
        <w:rPr>
          <w:rFonts w:hint="eastAsia"/>
          <w:color w:val="000000"/>
          <w:lang w:val="en-US"/>
        </w:rPr>
        <w:t>9</w:t>
      </w:r>
      <w:r>
        <w:rPr>
          <w:rFonts w:hint="eastAsia"/>
          <w:color w:val="000000"/>
        </w:rPr>
        <w:t>、投标人须24小时×365天热线支持、免费400或800电话指导、不限次数的人工上门服务。当设备出现故障时，须在30分钟内响应，提供远程技术支持。如远程解决不了设备故障，须在24小时内派出技术人员到达设备使用现场进行维修，排除故</w:t>
      </w:r>
      <w:r>
        <w:rPr>
          <w:rFonts w:hint="eastAsia"/>
          <w:color w:val="000000"/>
        </w:rPr>
        <w:lastRenderedPageBreak/>
        <w:t>障,4小时内提供解决方案，48小时内解决故障。（提供承诺函加盖投标人公章）</w:t>
      </w:r>
    </w:p>
    <w:p w:rsidR="00CA2D55" w:rsidRDefault="00CA2D55" w:rsidP="00CA2D55">
      <w:pPr>
        <w:spacing w:line="360" w:lineRule="auto"/>
        <w:ind w:firstLineChars="200" w:firstLine="440"/>
        <w:rPr>
          <w:color w:val="000000"/>
        </w:rPr>
      </w:pPr>
      <w:r>
        <w:rPr>
          <w:rFonts w:hint="eastAsia"/>
          <w:color w:val="000000"/>
          <w:lang w:val="en-US"/>
        </w:rPr>
        <w:t>10</w:t>
      </w:r>
      <w:r>
        <w:rPr>
          <w:rFonts w:hint="eastAsia"/>
          <w:color w:val="000000"/>
        </w:rPr>
        <w:t>、投标人若24小时内维修无法排除故障的设备，需在</w:t>
      </w:r>
      <w:r>
        <w:rPr>
          <w:rFonts w:hint="eastAsia"/>
          <w:color w:val="000000"/>
          <w:lang w:val="en-US"/>
        </w:rPr>
        <w:t>24</w:t>
      </w:r>
      <w:r>
        <w:rPr>
          <w:rFonts w:hint="eastAsia"/>
          <w:color w:val="000000"/>
        </w:rPr>
        <w:t>小时内提供备用设备供医院使用(监护仪、除颤仪、输液泵、注射泵、高频电刀等）。</w:t>
      </w:r>
      <w:r>
        <w:rPr>
          <w:rFonts w:hint="eastAsia"/>
          <w:color w:val="000000"/>
          <w:lang w:val="en-US"/>
        </w:rPr>
        <w:t>（注：提供承诺书，备机清单及照片，否则不予计分）</w:t>
      </w:r>
      <w:r>
        <w:rPr>
          <w:rFonts w:hint="eastAsia"/>
          <w:color w:val="000000"/>
        </w:rPr>
        <w:t>。</w:t>
      </w:r>
    </w:p>
    <w:p w:rsidR="00CA2D55" w:rsidRDefault="00CA2D55" w:rsidP="00CA2D55">
      <w:pPr>
        <w:autoSpaceDE/>
        <w:autoSpaceDN/>
        <w:spacing w:line="480" w:lineRule="exact"/>
        <w:ind w:firstLineChars="200" w:firstLine="440"/>
        <w:rPr>
          <w:color w:val="000000"/>
        </w:rPr>
      </w:pPr>
      <w:r>
        <w:rPr>
          <w:rFonts w:hint="eastAsia"/>
          <w:color w:val="000000"/>
          <w:lang w:val="en-US"/>
        </w:rPr>
        <w:t>11</w:t>
      </w:r>
      <w:r>
        <w:rPr>
          <w:rFonts w:hint="eastAsia"/>
          <w:color w:val="000000"/>
        </w:rPr>
        <w:t>、投标人须承诺所有医疗设备的年平均开机率不低于9</w:t>
      </w:r>
      <w:r>
        <w:rPr>
          <w:rFonts w:hint="eastAsia"/>
          <w:color w:val="000000"/>
          <w:lang w:val="en-US"/>
        </w:rPr>
        <w:t>6</w:t>
      </w:r>
      <w:r>
        <w:rPr>
          <w:rFonts w:hint="eastAsia"/>
          <w:color w:val="000000"/>
        </w:rPr>
        <w:t>%，如果低于</w:t>
      </w:r>
      <w:r>
        <w:rPr>
          <w:rFonts w:hint="eastAsia"/>
          <w:color w:val="000000"/>
          <w:lang w:val="en-US"/>
        </w:rPr>
        <w:t>96</w:t>
      </w:r>
      <w:r>
        <w:rPr>
          <w:rFonts w:hint="eastAsia"/>
          <w:color w:val="000000"/>
        </w:rPr>
        <w:t>%，则按停机天数顺延保修。（提供承诺函加盖投标人公章）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12</w:t>
      </w:r>
      <w:r>
        <w:rPr>
          <w:rFonts w:hint="eastAsia"/>
          <w:color w:val="000000"/>
        </w:rPr>
        <w:t>、维保内的设备故障无法在规定时间内解决的，招标人有权直接委托官方售后或其他厂家维修，由此产生的一切费用由中标人负责。（提供承诺函加盖投标人公章）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13</w:t>
      </w:r>
      <w:r>
        <w:rPr>
          <w:rFonts w:hint="eastAsia"/>
          <w:color w:val="000000"/>
        </w:rPr>
        <w:t>、医院目前在保的设备，维保到期后，是否交予设备维保服务中标人统一维保由招标人决定，中标人须服从招标人安排。（提供承诺函加盖投标人公章）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14</w:t>
      </w:r>
      <w:r>
        <w:rPr>
          <w:rFonts w:hint="eastAsia"/>
          <w:color w:val="000000"/>
        </w:rPr>
        <w:t>、中标人须对招标人医疗设备的硬件，软件安装和定期升级要求，中标人应主动积极与招标人相关部门协商沟通、安排相应的工作进度，保障相关工作的顺利进行，确保其安全性和可靠性。（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15</w:t>
      </w:r>
      <w:r>
        <w:rPr>
          <w:rFonts w:hint="eastAsia"/>
          <w:color w:val="000000"/>
        </w:rPr>
        <w:t>、合同内的设备，由于使用年限过长、性能不稳定、无维修价值等因素需要报废的，必须由原使用科室提出，提交招标人管理部门按程序进行审批。（提供承诺函加盖投标人公章）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16、</w:t>
      </w:r>
      <w:r>
        <w:rPr>
          <w:rFonts w:hint="eastAsia"/>
          <w:color w:val="000000"/>
        </w:rPr>
        <w:t>投标人须在设备软件功能不增加情况下，保证设备软件功能运行正常，且人为因素与不可抗力因素除外(如网络中毒等原因）（提供承诺函加盖投标人公章）。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17</w:t>
      </w:r>
      <w:r>
        <w:rPr>
          <w:rFonts w:hint="eastAsia"/>
          <w:color w:val="000000"/>
        </w:rPr>
        <w:t>、中标人不能依条款按质按量完成工作，招标人有权按实际情况酌情扣除维修服务费，一年内出现</w:t>
      </w:r>
      <w:r>
        <w:rPr>
          <w:rFonts w:hint="eastAsia"/>
          <w:color w:val="000000"/>
          <w:lang w:val="en-US"/>
        </w:rPr>
        <w:t>2</w:t>
      </w:r>
      <w:r>
        <w:rPr>
          <w:rFonts w:hint="eastAsia"/>
          <w:color w:val="000000"/>
        </w:rPr>
        <w:t>次以上的，医院有权终止合同。由此对医院造成的损失，由中标人全部承担。）（提供承诺函加盖投标人公章）</w:t>
      </w:r>
    </w:p>
    <w:p w:rsidR="00CA2D55" w:rsidRDefault="00CA2D55" w:rsidP="00CA2D55">
      <w:pPr>
        <w:pStyle w:val="a0"/>
      </w:pPr>
    </w:p>
    <w:p w:rsidR="00CA2D55" w:rsidRDefault="00CA2D55" w:rsidP="00CA2D55">
      <w:pPr>
        <w:pStyle w:val="a9"/>
        <w:spacing w:line="417" w:lineRule="auto"/>
        <w:ind w:right="853"/>
        <w:rPr>
          <w:sz w:val="22"/>
          <w:szCs w:val="22"/>
        </w:rPr>
      </w:pPr>
      <w:r>
        <w:rPr>
          <w:sz w:val="22"/>
          <w:szCs w:val="22"/>
        </w:rPr>
        <w:t>（九）数据分析：</w:t>
      </w:r>
    </w:p>
    <w:p w:rsidR="00CA2D55" w:rsidRDefault="00CA2D55" w:rsidP="00CA2D55">
      <w:pPr>
        <w:autoSpaceDE/>
        <w:autoSpaceDN/>
        <w:spacing w:line="480" w:lineRule="exact"/>
        <w:ind w:firstLineChars="200" w:firstLine="440"/>
        <w:rPr>
          <w:color w:val="000000"/>
        </w:rPr>
      </w:pPr>
      <w:r>
        <w:rPr>
          <w:rFonts w:hint="eastAsia"/>
          <w:color w:val="000000"/>
          <w:lang w:val="en-US"/>
        </w:rPr>
        <w:t>1</w:t>
      </w:r>
      <w:r>
        <w:rPr>
          <w:rFonts w:hint="eastAsia"/>
          <w:color w:val="000000"/>
        </w:rPr>
        <w:t>、</w:t>
      </w:r>
      <w:r>
        <w:rPr>
          <w:rFonts w:hint="eastAsia"/>
          <w:color w:val="000000"/>
          <w:lang w:val="en-US"/>
        </w:rPr>
        <w:t>投标人须</w:t>
      </w:r>
      <w:r>
        <w:rPr>
          <w:rFonts w:hint="eastAsia"/>
          <w:color w:val="000000"/>
        </w:rPr>
        <w:t>制定并完成各类医疗设备年度二、三级保养工作，A类高风险（4次）、B类中风险（2次）、C类低风险（1次）。整理所有二、三级保养数据并以月度服务报告形式提交给医院（</w:t>
      </w:r>
      <w:r>
        <w:rPr>
          <w:rFonts w:hint="eastAsia"/>
          <w:color w:val="000000"/>
          <w:lang w:val="en-US"/>
        </w:rPr>
        <w:t>附已实施医院证明材料</w:t>
      </w:r>
      <w:r>
        <w:rPr>
          <w:rFonts w:hint="eastAsia"/>
          <w:color w:val="000000"/>
        </w:rPr>
        <w:t>）。</w:t>
      </w:r>
    </w:p>
    <w:p w:rsidR="00CA2D55" w:rsidRDefault="001B753B" w:rsidP="00CA2D55">
      <w:pPr>
        <w:autoSpaceDE/>
        <w:autoSpaceDN/>
        <w:spacing w:line="480" w:lineRule="exact"/>
        <w:ind w:firstLineChars="200" w:firstLine="440"/>
        <w:rPr>
          <w:color w:val="000000"/>
        </w:rPr>
      </w:pPr>
      <w:r>
        <w:rPr>
          <w:rFonts w:hint="eastAsia"/>
          <w:color w:val="FF0000"/>
          <w:lang w:val="en-US"/>
        </w:rPr>
        <w:t>*</w:t>
      </w:r>
      <w:r w:rsidR="00CA2D55">
        <w:rPr>
          <w:rFonts w:hint="eastAsia"/>
          <w:color w:val="FF0000"/>
          <w:lang w:val="en-US"/>
        </w:rPr>
        <w:t>2、</w:t>
      </w:r>
      <w:r w:rsidR="00CA2D55">
        <w:rPr>
          <w:rFonts w:hint="eastAsia"/>
          <w:color w:val="FF0000"/>
        </w:rPr>
        <w:t>对10万以上的设备</w:t>
      </w:r>
      <w:r w:rsidR="00CA2D55">
        <w:rPr>
          <w:rFonts w:hint="eastAsia"/>
          <w:color w:val="FF0000"/>
          <w:lang w:val="en-US"/>
        </w:rPr>
        <w:t>要</w:t>
      </w:r>
      <w:r w:rsidR="00CA2D55">
        <w:rPr>
          <w:rFonts w:hint="eastAsia"/>
          <w:color w:val="FF0000"/>
        </w:rPr>
        <w:t>按季度提供效益分析报告，分析效益不良原因，提出改进建议。</w:t>
      </w:r>
      <w:r w:rsidR="00CA2D55">
        <w:rPr>
          <w:rFonts w:hint="eastAsia"/>
          <w:color w:val="FF0000"/>
          <w:lang w:val="en-US"/>
        </w:rPr>
        <w:t>（提供承诺函加盖投标人公章）</w:t>
      </w:r>
    </w:p>
    <w:p w:rsidR="00CA2D55" w:rsidRDefault="00CA2D55" w:rsidP="00CA2D55">
      <w:pPr>
        <w:pStyle w:val="a0"/>
        <w:rPr>
          <w:spacing w:val="-8"/>
        </w:rPr>
      </w:pPr>
    </w:p>
    <w:p w:rsidR="00CA2D55" w:rsidRDefault="00CA2D55" w:rsidP="00CA2D55">
      <w:pPr>
        <w:pStyle w:val="a9"/>
        <w:spacing w:line="417" w:lineRule="auto"/>
        <w:ind w:right="853"/>
        <w:rPr>
          <w:sz w:val="22"/>
          <w:szCs w:val="22"/>
          <w:lang w:val="en-US"/>
        </w:rPr>
      </w:pPr>
      <w:r>
        <w:rPr>
          <w:rFonts w:hint="eastAsia"/>
          <w:sz w:val="22"/>
          <w:szCs w:val="22"/>
        </w:rPr>
        <w:t>（</w:t>
      </w:r>
      <w:r>
        <w:rPr>
          <w:rFonts w:hint="eastAsia"/>
          <w:sz w:val="22"/>
          <w:szCs w:val="22"/>
          <w:lang w:val="en-US"/>
        </w:rPr>
        <w:t>十</w:t>
      </w:r>
      <w:r>
        <w:rPr>
          <w:rFonts w:hint="eastAsia"/>
          <w:sz w:val="22"/>
          <w:szCs w:val="22"/>
        </w:rPr>
        <w:t>）</w:t>
      </w:r>
      <w:r>
        <w:rPr>
          <w:sz w:val="22"/>
          <w:szCs w:val="22"/>
        </w:rPr>
        <w:t>供应链管理：</w:t>
      </w:r>
    </w:p>
    <w:p w:rsidR="00CA2D55" w:rsidRDefault="00CA2D55" w:rsidP="00CA2D55">
      <w:pPr>
        <w:autoSpaceDE/>
        <w:autoSpaceDN/>
        <w:spacing w:line="480" w:lineRule="exact"/>
        <w:ind w:firstLineChars="200" w:firstLine="440"/>
        <w:rPr>
          <w:color w:val="000000"/>
        </w:rPr>
      </w:pPr>
      <w:r>
        <w:rPr>
          <w:rFonts w:hint="eastAsia"/>
          <w:color w:val="000000"/>
          <w:lang w:val="en-US"/>
        </w:rPr>
        <w:t>1</w:t>
      </w:r>
      <w:r>
        <w:rPr>
          <w:rFonts w:hint="eastAsia"/>
          <w:color w:val="000000"/>
        </w:rPr>
        <w:t>、维护、保养服务不包括维修更换配件费用，投标方根据院方需求，可有偿提供配件、耗材的配送。所更换的配件投标方可按市场优惠价格经院方同意后进行更换，</w:t>
      </w:r>
      <w:r>
        <w:rPr>
          <w:rFonts w:hint="eastAsia"/>
          <w:color w:val="000000"/>
          <w:lang w:val="en-US"/>
        </w:rPr>
        <w:t>费用月度计算</w:t>
      </w:r>
      <w:r>
        <w:rPr>
          <w:rFonts w:hint="eastAsia"/>
          <w:color w:val="000000"/>
        </w:rPr>
        <w:t>。（提供承诺函加盖投标人公章）</w:t>
      </w:r>
    </w:p>
    <w:p w:rsidR="00CA2D55" w:rsidRDefault="00CA2D55" w:rsidP="00CA2D55">
      <w:pPr>
        <w:autoSpaceDE/>
        <w:autoSpaceDN/>
        <w:spacing w:line="480" w:lineRule="exact"/>
        <w:ind w:firstLineChars="200" w:firstLine="440"/>
        <w:rPr>
          <w:color w:val="000000"/>
        </w:rPr>
      </w:pPr>
      <w:r>
        <w:rPr>
          <w:rFonts w:hint="eastAsia"/>
          <w:color w:val="000000"/>
          <w:lang w:val="en-US"/>
        </w:rPr>
        <w:t>2</w:t>
      </w:r>
      <w:r>
        <w:rPr>
          <w:rFonts w:hint="eastAsia"/>
          <w:color w:val="000000"/>
        </w:rPr>
        <w:t>、本项目投标人仅需提供技术服务,不用承担维修配件费用。（提供承诺函加盖投标人公章）</w:t>
      </w:r>
    </w:p>
    <w:p w:rsidR="00BE1441" w:rsidRDefault="00BE1441"/>
    <w:sectPr w:rsidR="00BE14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7A4" w:rsidRDefault="008117A4" w:rsidP="00CA2D55">
      <w:r>
        <w:separator/>
      </w:r>
    </w:p>
  </w:endnote>
  <w:endnote w:type="continuationSeparator" w:id="0">
    <w:p w:rsidR="008117A4" w:rsidRDefault="008117A4" w:rsidP="00CA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7A4" w:rsidRDefault="008117A4" w:rsidP="00CA2D55">
      <w:r>
        <w:separator/>
      </w:r>
    </w:p>
  </w:footnote>
  <w:footnote w:type="continuationSeparator" w:id="0">
    <w:p w:rsidR="008117A4" w:rsidRDefault="008117A4" w:rsidP="00CA2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F468CE"/>
    <w:multiLevelType w:val="singleLevel"/>
    <w:tmpl w:val="91F468CE"/>
    <w:lvl w:ilvl="0">
      <w:start w:val="2"/>
      <w:numFmt w:val="decimal"/>
      <w:suff w:val="nothing"/>
      <w:lvlText w:val="%1、"/>
      <w:lvlJc w:val="left"/>
    </w:lvl>
  </w:abstractNum>
  <w:abstractNum w:abstractNumId="1" w15:restartNumberingAfterBreak="0">
    <w:nsid w:val="14F1C7F6"/>
    <w:multiLevelType w:val="singleLevel"/>
    <w:tmpl w:val="14F1C7F6"/>
    <w:lvl w:ilvl="0">
      <w:start w:val="5"/>
      <w:numFmt w:val="chineseCounting"/>
      <w:suff w:val="nothing"/>
      <w:lvlText w:val="%1、"/>
      <w:lvlJc w:val="left"/>
      <w:rPr>
        <w:rFonts w:hint="eastAsia"/>
      </w:rPr>
    </w:lvl>
  </w:abstractNum>
  <w:abstractNum w:abstractNumId="2" w15:restartNumberingAfterBreak="0">
    <w:nsid w:val="17927476"/>
    <w:multiLevelType w:val="hybridMultilevel"/>
    <w:tmpl w:val="8CA2BCB6"/>
    <w:lvl w:ilvl="0" w:tplc="6E809A86">
      <w:start w:val="1"/>
      <w:numFmt w:val="japaneseCounting"/>
      <w:lvlText w:val="（%1）"/>
      <w:lvlJc w:val="left"/>
      <w:pPr>
        <w:ind w:left="720" w:hanging="720"/>
      </w:pPr>
      <w:rPr>
        <w:rFonts w:hint="default"/>
      </w:rPr>
    </w:lvl>
    <w:lvl w:ilvl="1" w:tplc="FD902B52">
      <w:start w:val="2"/>
      <w:numFmt w:val="decimal"/>
      <w:lvlText w:val="%2、"/>
      <w:lvlJc w:val="left"/>
      <w:pPr>
        <w:ind w:left="780" w:hanging="360"/>
      </w:pPr>
      <w:rPr>
        <w:rFonts w:hint="default"/>
      </w:rPr>
    </w:lvl>
    <w:lvl w:ilvl="2" w:tplc="1E1693F8">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8E1ECD"/>
    <w:multiLevelType w:val="singleLevel"/>
    <w:tmpl w:val="208E1ECD"/>
    <w:lvl w:ilvl="0">
      <w:start w:val="1"/>
      <w:numFmt w:val="decimal"/>
      <w:suff w:val="nothing"/>
      <w:lvlText w:val="%1、"/>
      <w:lvlJc w:val="left"/>
    </w:lvl>
  </w:abstractNum>
  <w:abstractNum w:abstractNumId="4" w15:restartNumberingAfterBreak="0">
    <w:nsid w:val="7DA44DF9"/>
    <w:multiLevelType w:val="hybridMultilevel"/>
    <w:tmpl w:val="7154FF10"/>
    <w:lvl w:ilvl="0" w:tplc="11F2CC8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BF"/>
    <w:rsid w:val="001B753B"/>
    <w:rsid w:val="00260C83"/>
    <w:rsid w:val="008117A4"/>
    <w:rsid w:val="00A550F5"/>
    <w:rsid w:val="00BE1441"/>
    <w:rsid w:val="00C00977"/>
    <w:rsid w:val="00CA2D55"/>
    <w:rsid w:val="00DE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125E"/>
  <w15:chartTrackingRefBased/>
  <w15:docId w15:val="{D820CFBD-E74D-43F9-B5CF-B96324C9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rsid w:val="00CA2D55"/>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qFormat/>
    <w:rsid w:val="00CA2D55"/>
    <w:pPr>
      <w:keepNext/>
      <w:keepLines/>
      <w:spacing w:line="576" w:lineRule="auto"/>
      <w:jc w:val="center"/>
      <w:outlineLvl w:val="0"/>
    </w:pPr>
    <w:rPr>
      <w:rFonts w:ascii="Calibri" w:eastAsia="仿宋" w:hAnsi="Calibri" w:cs="Times New Roman"/>
      <w:b/>
      <w:kern w:val="44"/>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A2D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A2D55"/>
    <w:rPr>
      <w:sz w:val="18"/>
      <w:szCs w:val="18"/>
    </w:rPr>
  </w:style>
  <w:style w:type="paragraph" w:styleId="a6">
    <w:name w:val="footer"/>
    <w:basedOn w:val="a"/>
    <w:link w:val="a7"/>
    <w:uiPriority w:val="99"/>
    <w:unhideWhenUsed/>
    <w:rsid w:val="00CA2D55"/>
    <w:pPr>
      <w:tabs>
        <w:tab w:val="center" w:pos="4153"/>
        <w:tab w:val="right" w:pos="8306"/>
      </w:tabs>
      <w:snapToGrid w:val="0"/>
    </w:pPr>
    <w:rPr>
      <w:sz w:val="18"/>
      <w:szCs w:val="18"/>
    </w:rPr>
  </w:style>
  <w:style w:type="character" w:customStyle="1" w:styleId="a7">
    <w:name w:val="页脚 字符"/>
    <w:basedOn w:val="a1"/>
    <w:link w:val="a6"/>
    <w:uiPriority w:val="99"/>
    <w:rsid w:val="00CA2D55"/>
    <w:rPr>
      <w:sz w:val="18"/>
      <w:szCs w:val="18"/>
    </w:rPr>
  </w:style>
  <w:style w:type="character" w:customStyle="1" w:styleId="10">
    <w:name w:val="标题 1 字符"/>
    <w:basedOn w:val="a1"/>
    <w:link w:val="1"/>
    <w:qFormat/>
    <w:rsid w:val="00CA2D55"/>
    <w:rPr>
      <w:rFonts w:ascii="Calibri" w:eastAsia="仿宋" w:hAnsi="Calibri" w:cs="Times New Roman"/>
      <w:b/>
      <w:kern w:val="44"/>
      <w:sz w:val="28"/>
      <w:lang w:val="zh-CN" w:bidi="zh-CN"/>
    </w:rPr>
  </w:style>
  <w:style w:type="paragraph" w:styleId="a0">
    <w:name w:val="Plain Text"/>
    <w:basedOn w:val="a"/>
    <w:link w:val="a8"/>
    <w:qFormat/>
    <w:rsid w:val="00CA2D55"/>
    <w:rPr>
      <w:rFonts w:hAnsi="Courier New"/>
    </w:rPr>
  </w:style>
  <w:style w:type="character" w:customStyle="1" w:styleId="a8">
    <w:name w:val="纯文本 字符"/>
    <w:basedOn w:val="a1"/>
    <w:link w:val="a0"/>
    <w:rsid w:val="00CA2D55"/>
    <w:rPr>
      <w:rFonts w:ascii="宋体" w:eastAsia="宋体" w:hAnsi="Courier New" w:cs="宋体"/>
      <w:kern w:val="0"/>
      <w:sz w:val="22"/>
      <w:lang w:val="zh-CN" w:bidi="zh-CN"/>
    </w:rPr>
  </w:style>
  <w:style w:type="paragraph" w:styleId="a9">
    <w:name w:val="Body Text"/>
    <w:basedOn w:val="a"/>
    <w:next w:val="a"/>
    <w:link w:val="aa"/>
    <w:uiPriority w:val="1"/>
    <w:qFormat/>
    <w:rsid w:val="00CA2D55"/>
    <w:rPr>
      <w:sz w:val="24"/>
      <w:szCs w:val="24"/>
    </w:rPr>
  </w:style>
  <w:style w:type="character" w:customStyle="1" w:styleId="aa">
    <w:name w:val="正文文本 字符"/>
    <w:basedOn w:val="a1"/>
    <w:link w:val="a9"/>
    <w:uiPriority w:val="1"/>
    <w:rsid w:val="00CA2D55"/>
    <w:rPr>
      <w:rFonts w:ascii="宋体" w:eastAsia="宋体" w:hAnsi="宋体" w:cs="宋体"/>
      <w:kern w:val="0"/>
      <w:sz w:val="24"/>
      <w:szCs w:val="24"/>
      <w:lang w:val="zh-CN" w:bidi="zh-CN"/>
    </w:rPr>
  </w:style>
  <w:style w:type="paragraph" w:styleId="ab">
    <w:name w:val="List Paragraph"/>
    <w:basedOn w:val="a"/>
    <w:uiPriority w:val="34"/>
    <w:qFormat/>
    <w:rsid w:val="001B75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470</Words>
  <Characters>2682</Characters>
  <Application>Microsoft Office Word</Application>
  <DocSecurity>0</DocSecurity>
  <Lines>22</Lines>
  <Paragraphs>6</Paragraphs>
  <ScaleCrop>false</ScaleCrop>
  <Company>Microsoft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2022-11-25T07:22:00Z</dcterms:created>
  <dcterms:modified xsi:type="dcterms:W3CDTF">2023-01-29T07:17:00Z</dcterms:modified>
</cp:coreProperties>
</file>