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F51" w:rsidRDefault="00AA3F65">
      <w:pPr>
        <w:widowControl/>
        <w:jc w:val="left"/>
      </w:pPr>
      <w:r>
        <w:rPr>
          <w:rFonts w:ascii="宋体" w:eastAsia="宋体" w:hAnsi="宋体" w:cs="宋体" w:hint="eastAsia"/>
          <w:b/>
          <w:bCs/>
          <w:color w:val="000000"/>
          <w:kern w:val="0"/>
          <w:sz w:val="31"/>
          <w:szCs w:val="31"/>
          <w:lang/>
        </w:rPr>
        <w:t>电动吸引器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1"/>
          <w:szCs w:val="31"/>
          <w:lang/>
        </w:rPr>
        <w:t xml:space="preserve"> </w:t>
      </w:r>
    </w:p>
    <w:p w:rsidR="00B44F51" w:rsidRDefault="00AA3F65">
      <w:pPr>
        <w:widowControl/>
        <w:jc w:val="left"/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lang/>
        </w:rPr>
        <w:t>一、性能特点：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lang/>
        </w:rPr>
        <w:t xml:space="preserve"> </w:t>
      </w:r>
    </w:p>
    <w:p w:rsidR="00B44F51" w:rsidRDefault="00AA3F65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 xml:space="preserve">1. 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该机选用大流量无油润滑真空泵作负压源，抽气速率高、负压上升快，无油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 xml:space="preserve"> </w:t>
      </w:r>
    </w:p>
    <w:p w:rsidR="00B44F51" w:rsidRDefault="00AA3F65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雾污染，可免去泵体的日常维护和保养。外观采用全塑料外壳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。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 xml:space="preserve"> </w:t>
      </w:r>
    </w:p>
    <w:p w:rsidR="00B44F51" w:rsidRDefault="00AA3F65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 xml:space="preserve">2. 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摆动式手拉杆，推拉自如；设备的附件箱内可放置脚踏开关及电源线等，移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 xml:space="preserve"> </w:t>
      </w:r>
    </w:p>
    <w:p w:rsidR="00B44F51" w:rsidRDefault="00AA3F65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动或贮藏时更加方便。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 xml:space="preserve"> </w:t>
      </w:r>
    </w:p>
    <w:p w:rsidR="00B44F51" w:rsidRDefault="00AA3F65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 xml:space="preserve">3. 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大口径、大容量的贮液瓶，极易清洗；配上带密封环的瓶塞，密封性好且开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 xml:space="preserve"> </w:t>
      </w:r>
    </w:p>
    <w:p w:rsidR="00B44F51" w:rsidRDefault="00AA3F65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启方便。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 xml:space="preserve"> </w:t>
      </w:r>
    </w:p>
    <w:p w:rsidR="00B44F51" w:rsidRDefault="00AA3F65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 xml:space="preserve">4. 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反应灵敏、可靠的溢流保护装置，可防止液体进入中间管道和泵内。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 xml:space="preserve"> </w:t>
      </w:r>
    </w:p>
    <w:p w:rsidR="00B44F51" w:rsidRDefault="00AA3F65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 xml:space="preserve">5. 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采用透明医用聚氯乙烯吸引软管，便于吸引时观察管内的液体；管道接头设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 xml:space="preserve"> </w:t>
      </w:r>
    </w:p>
    <w:p w:rsidR="00B44F51" w:rsidRDefault="00AA3F65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计合理，管道连接方便、可靠。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 xml:space="preserve"> </w:t>
      </w:r>
    </w:p>
    <w:p w:rsidR="00B44F51" w:rsidRDefault="00AA3F65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 xml:space="preserve">6. 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负压调节阀可控制吸引时所需要的负压，负压值由真空表来显示。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 xml:space="preserve"> </w:t>
      </w:r>
    </w:p>
    <w:p w:rsidR="00B44F51" w:rsidRDefault="00AA3F65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 xml:space="preserve">7. 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机旁设有导管架和悬挂式清洗杯，使用时可放置吸引管。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 xml:space="preserve"> </w:t>
      </w:r>
    </w:p>
    <w:p w:rsidR="00B44F51" w:rsidRDefault="00AA3F65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 xml:space="preserve">8. 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设备结构紧凑、小巧；外型美观，其配置更加人性化。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 xml:space="preserve"> </w:t>
      </w:r>
    </w:p>
    <w:p w:rsidR="00B44F51" w:rsidRDefault="00AA3F65">
      <w:pPr>
        <w:widowControl/>
        <w:jc w:val="left"/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lang/>
        </w:rPr>
        <w:t>二、主要技术参数：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lang/>
        </w:rPr>
        <w:t xml:space="preserve"> </w:t>
      </w:r>
    </w:p>
    <w:p w:rsidR="00B44F51" w:rsidRDefault="00AA3F65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1.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极限负压值：≥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 xml:space="preserve">0.09MPa(680mmHg) </w:t>
      </w:r>
    </w:p>
    <w:p w:rsidR="00B44F51" w:rsidRDefault="00AA3F65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2.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抽气速率：≥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 xml:space="preserve">32L/Min </w:t>
      </w:r>
    </w:p>
    <w:p w:rsidR="00B44F51" w:rsidRDefault="00AA3F65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/>
        </w:rPr>
        <w:t>3.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/>
        </w:rPr>
        <w:t>贮液瓶：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/>
        </w:rPr>
        <w:t>2500mL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/>
        </w:rPr>
        <w:t>×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/>
        </w:rPr>
        <w:t xml:space="preserve">2 </w:t>
      </w:r>
    </w:p>
    <w:p w:rsidR="00B44F51" w:rsidRDefault="00AA3F65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4.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负压调节范围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:0.02Mpa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～极限负压值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 xml:space="preserve"> </w:t>
      </w:r>
    </w:p>
    <w:p w:rsidR="00B44F51" w:rsidRDefault="00AA3F65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5.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噪声：≤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 xml:space="preserve">60dB(A) </w:t>
      </w:r>
    </w:p>
    <w:p w:rsidR="00B44F51" w:rsidRDefault="00AA3F65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6.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电源：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 xml:space="preserve">AC220V 50Hz </w:t>
      </w:r>
    </w:p>
    <w:p w:rsidR="00B44F51" w:rsidRDefault="00AA3F65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7.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输入功率：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 xml:space="preserve">150VA </w:t>
      </w:r>
    </w:p>
    <w:p w:rsidR="00B44F51" w:rsidRDefault="00AA3F65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8.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外包装尺寸：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40cm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×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38cm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×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 xml:space="preserve">47cm </w:t>
      </w:r>
    </w:p>
    <w:p w:rsidR="00B44F51" w:rsidRDefault="00AA3F65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9.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毛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/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净重：</w:t>
      </w:r>
      <w:r>
        <w:rPr>
          <w:rFonts w:ascii="宋体" w:eastAsia="宋体" w:hAnsi="宋体" w:cs="宋体" w:hint="eastAsia"/>
          <w:color w:val="000000"/>
          <w:kern w:val="0"/>
          <w:sz w:val="24"/>
          <w:lang/>
        </w:rPr>
        <w:t>14/12kg</w:t>
      </w:r>
      <w:bookmarkStart w:id="0" w:name="_GoBack"/>
      <w:bookmarkEnd w:id="0"/>
    </w:p>
    <w:p w:rsidR="00B44F51" w:rsidRDefault="00B44F51"/>
    <w:sectPr w:rsidR="00B44F51" w:rsidSect="00B44F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zBiYjdlYjZlM2UyYjFkZjdmMDczNTg2NmEyNzEyMDAifQ=="/>
  </w:docVars>
  <w:rsids>
    <w:rsidRoot w:val="453819BC"/>
    <w:rsid w:val="00AA3F65"/>
    <w:rsid w:val="00B44F51"/>
    <w:rsid w:val="45381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4F5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462</Characters>
  <Application>Microsoft Office Word</Application>
  <DocSecurity>0</DocSecurity>
  <Lines>3</Lines>
  <Paragraphs>1</Paragraphs>
  <ScaleCrop>false</ScaleCrop>
  <Company>武汉市网信办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Administrator</cp:lastModifiedBy>
  <cp:revision>2</cp:revision>
  <dcterms:created xsi:type="dcterms:W3CDTF">2022-12-20T05:34:00Z</dcterms:created>
  <dcterms:modified xsi:type="dcterms:W3CDTF">2023-01-10T09:03:00Z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0A7F09ABE3D245E58FF88C2C2BB601F2</vt:lpwstr>
  </property>
</Properties>
</file>