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AAF" w:rsidRDefault="00633AAF" w:rsidP="00633AAF">
      <w:pPr>
        <w:jc w:val="center"/>
        <w:rPr>
          <w:rFonts w:ascii="方正小标宋简体" w:eastAsia="方正小标宋简体"/>
          <w:sz w:val="44"/>
          <w:szCs w:val="44"/>
        </w:rPr>
      </w:pPr>
      <w:r w:rsidRPr="00633AAF">
        <w:rPr>
          <w:rFonts w:ascii="方正小标宋简体" w:eastAsia="方正小标宋简体" w:hint="eastAsia"/>
          <w:sz w:val="44"/>
          <w:szCs w:val="44"/>
        </w:rPr>
        <w:t>评分标准</w:t>
      </w:r>
    </w:p>
    <w:p w:rsidR="00633AAF" w:rsidRPr="00F81A21" w:rsidRDefault="00633AAF" w:rsidP="00633AAF">
      <w:pPr>
        <w:ind w:firstLineChars="200" w:firstLine="480"/>
        <w:rPr>
          <w:rFonts w:ascii="仿宋_GB2312" w:eastAsia="仿宋_GB2312" w:hAnsi="宋体"/>
          <w:color w:val="000000"/>
          <w:sz w:val="24"/>
          <w:szCs w:val="32"/>
        </w:rPr>
      </w:pPr>
      <w:r w:rsidRPr="00F81A21">
        <w:rPr>
          <w:rFonts w:ascii="仿宋_GB2312" w:eastAsia="仿宋_GB2312" w:hAnsi="宋体" w:hint="eastAsia"/>
          <w:sz w:val="24"/>
          <w:szCs w:val="32"/>
        </w:rPr>
        <w:t>本次招标采用综合评分法评标，按以下评分标准对合格有效投标文件进行综</w:t>
      </w:r>
      <w:r w:rsidRPr="00F81A21">
        <w:rPr>
          <w:rFonts w:ascii="仿宋_GB2312" w:eastAsia="仿宋_GB2312" w:hAnsi="宋体" w:hint="eastAsia"/>
          <w:color w:val="000000"/>
          <w:sz w:val="24"/>
          <w:szCs w:val="32"/>
        </w:rPr>
        <w:t>合评分。评标委员会按评审后最终综合得分由高到低顺序排列名次，并推荐出预中标人（如投标人采用不平衡报价，单项报价有明显偏离市场价格的，经评标委员会认定做废标处理）。</w:t>
      </w:r>
    </w:p>
    <w:tbl>
      <w:tblPr>
        <w:tblW w:w="10313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1559"/>
        <w:gridCol w:w="993"/>
        <w:gridCol w:w="6207"/>
        <w:gridCol w:w="850"/>
      </w:tblGrid>
      <w:tr w:rsidR="00633AAF" w:rsidRPr="00F81A21" w:rsidTr="00F81A21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F81A21" w:rsidRDefault="00633AAF" w:rsidP="00633A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F81A21" w:rsidRDefault="00633AAF" w:rsidP="00633A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评审因素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F81A21" w:rsidRDefault="00633AAF" w:rsidP="00633A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分值</w:t>
            </w: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F81A21" w:rsidRDefault="00633AAF" w:rsidP="00633A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评分标准</w:t>
            </w:r>
          </w:p>
        </w:tc>
      </w:tr>
      <w:tr w:rsidR="00633AAF" w:rsidRPr="00F81A21" w:rsidTr="00F81A21">
        <w:trPr>
          <w:trHeight w:val="49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F81A21" w:rsidRDefault="00633AAF" w:rsidP="00633AA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32"/>
              </w:rPr>
            </w:pPr>
            <w:r w:rsidRPr="00F81A21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32"/>
              </w:rPr>
              <w:t>一、</w:t>
            </w:r>
            <w:r w:rsidR="00B26CFA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资信</w:t>
            </w:r>
            <w:r w:rsidR="00F81A21"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F81A21" w:rsidRDefault="0057444A" w:rsidP="00633AA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32"/>
              </w:rPr>
              <w:t>20</w:t>
            </w:r>
            <w:r w:rsidR="00633AAF" w:rsidRPr="00F81A21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32"/>
              </w:rPr>
              <w:t>分</w:t>
            </w:r>
          </w:p>
        </w:tc>
        <w:tc>
          <w:tcPr>
            <w:tcW w:w="7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F81A21" w:rsidRDefault="00633AAF" w:rsidP="00633A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</w:p>
        </w:tc>
      </w:tr>
      <w:tr w:rsidR="00F81A21" w:rsidRPr="00F81A21" w:rsidTr="00F81A21">
        <w:trPr>
          <w:trHeight w:val="198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21" w:rsidRPr="00F81A21" w:rsidRDefault="00F81A21" w:rsidP="00F81A21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32"/>
              </w:rPr>
            </w:pPr>
            <w:r w:rsidRPr="00F81A21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A21" w:rsidRPr="00F81A21" w:rsidRDefault="00F81A21" w:rsidP="00F81A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企业资质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A21" w:rsidRPr="00F81A21" w:rsidRDefault="0057444A" w:rsidP="00F81A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10</w:t>
            </w:r>
            <w:r w:rsidR="00170400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分</w:t>
            </w:r>
          </w:p>
        </w:tc>
        <w:tc>
          <w:tcPr>
            <w:tcW w:w="7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A21" w:rsidRPr="00CB6BCE" w:rsidRDefault="00F81A21" w:rsidP="009B2F86">
            <w:pPr>
              <w:spacing w:line="600" w:lineRule="exact"/>
              <w:ind w:firstLineChars="200" w:firstLine="420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企业具有</w:t>
            </w:r>
            <w:r w:rsidR="00CB6BCE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有效的</w:t>
            </w:r>
            <w:r w:rsidR="00CB6BCE" w:rsidRPr="00CB6BCE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印刷许可证</w:t>
            </w:r>
            <w:r w:rsidR="009B2F86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加5分，具有</w:t>
            </w:r>
            <w:r w:rsidR="00CB6BCE" w:rsidRPr="00CB6BCE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环保资质</w:t>
            </w:r>
            <w:r w:rsidR="009B2F86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加5分</w:t>
            </w:r>
            <w:r w:rsidR="00CB6BCE" w:rsidRPr="00CB6BCE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（该企业环评认证批件材料）</w:t>
            </w:r>
            <w:r w:rsidR="00551DC3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，满分</w:t>
            </w:r>
            <w:r w:rsidR="00A76B1E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10</w:t>
            </w:r>
            <w:r w:rsidR="00551DC3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分。</w:t>
            </w:r>
          </w:p>
        </w:tc>
      </w:tr>
      <w:tr w:rsidR="00F81A21" w:rsidRPr="00F81A21" w:rsidTr="00F81A21">
        <w:trPr>
          <w:trHeight w:val="198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21" w:rsidRPr="00F81A21" w:rsidRDefault="00F81A21" w:rsidP="00F81A21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32"/>
              </w:rPr>
            </w:pPr>
            <w:r w:rsidRPr="00F81A21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3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A21" w:rsidRPr="00F81A21" w:rsidRDefault="00F81A21" w:rsidP="00F81A2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企业业绩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A21" w:rsidRPr="00F81A21" w:rsidRDefault="00F81A21" w:rsidP="00F81A2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F81A21">
              <w:rPr>
                <w:rFonts w:ascii="仿宋_GB2312" w:eastAsia="仿宋_GB2312" w:hAnsi="宋体" w:cs="宋体"/>
                <w:bCs/>
                <w:color w:val="000000"/>
                <w:kern w:val="0"/>
                <w:szCs w:val="32"/>
              </w:rPr>
              <w:t>10</w:t>
            </w:r>
            <w:r w:rsidR="00170400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32"/>
              </w:rPr>
              <w:t>分</w:t>
            </w:r>
          </w:p>
        </w:tc>
        <w:tc>
          <w:tcPr>
            <w:tcW w:w="7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A21" w:rsidRPr="00F81A21" w:rsidRDefault="0024175C" w:rsidP="00F81A21">
            <w:pPr>
              <w:spacing w:line="440" w:lineRule="exact"/>
              <w:ind w:leftChars="-32" w:left="-67" w:firstLineChars="70" w:firstLine="147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2019年1月1日以来</w:t>
            </w: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企业具有</w:t>
            </w:r>
            <w:r w:rsidR="00B853DD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1个</w:t>
            </w:r>
            <w:r w:rsidR="00CB6BCE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医院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服务</w:t>
            </w:r>
            <w:r w:rsidR="00CB6BCE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业绩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的</w:t>
            </w:r>
            <w:r w:rsidR="00F81A21"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加5分，</w:t>
            </w:r>
            <w:r w:rsidR="00B853DD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具有1个企事业单位服务业绩的加5分，</w:t>
            </w:r>
            <w:r w:rsidR="00F81A21"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满分10分（提供合同复印件加盖公章）。</w:t>
            </w:r>
          </w:p>
        </w:tc>
      </w:tr>
      <w:tr w:rsidR="00633AAF" w:rsidRPr="00F81A21" w:rsidTr="00F81A21">
        <w:trPr>
          <w:trHeight w:val="71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F81A21" w:rsidRDefault="00194F55" w:rsidP="00633AA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32"/>
              </w:rPr>
            </w:pPr>
            <w:r w:rsidRPr="00F81A21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32"/>
              </w:rPr>
              <w:t>二</w:t>
            </w:r>
            <w:r w:rsidR="00F81A21" w:rsidRPr="00F81A21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32"/>
              </w:rPr>
              <w:t>、</w:t>
            </w:r>
            <w:r w:rsidR="00B26CFA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32"/>
              </w:rPr>
              <w:t>技术标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F81A21" w:rsidRDefault="0057444A" w:rsidP="00633AA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32"/>
              </w:rPr>
              <w:t>20</w:t>
            </w:r>
            <w:r w:rsidR="00633AAF" w:rsidRPr="00F81A21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32"/>
              </w:rPr>
              <w:t>分</w:t>
            </w:r>
          </w:p>
        </w:tc>
        <w:tc>
          <w:tcPr>
            <w:tcW w:w="7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AAF" w:rsidRPr="00F81A21" w:rsidRDefault="00633AAF" w:rsidP="00633AAF">
            <w:pPr>
              <w:spacing w:line="440" w:lineRule="exact"/>
              <w:ind w:leftChars="-37" w:left="-78" w:firstLineChars="62" w:firstLine="13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</w:p>
        </w:tc>
      </w:tr>
      <w:tr w:rsidR="00B26CFA" w:rsidRPr="00F81A21" w:rsidTr="00F81A21">
        <w:trPr>
          <w:trHeight w:val="9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FA" w:rsidRPr="00F81A21" w:rsidRDefault="00B26CFA" w:rsidP="00B26CFA">
            <w:pPr>
              <w:tabs>
                <w:tab w:val="left" w:pos="1200"/>
              </w:tabs>
              <w:ind w:firstLineChars="100" w:firstLine="210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FA" w:rsidRPr="00F81A21" w:rsidRDefault="00760201" w:rsidP="003240BE">
            <w:pPr>
              <w:ind w:firstLineChars="100" w:firstLine="210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服务方案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FA" w:rsidRPr="00F81A21" w:rsidRDefault="00760201" w:rsidP="00B26CFA">
            <w:pPr>
              <w:ind w:firstLineChars="100" w:firstLine="210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  <w:t>15</w:t>
            </w:r>
            <w:r w:rsidR="00170400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分</w:t>
            </w:r>
          </w:p>
        </w:tc>
        <w:tc>
          <w:tcPr>
            <w:tcW w:w="7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FA" w:rsidRPr="00F81A21" w:rsidRDefault="00B26CFA" w:rsidP="00760201">
            <w:pPr>
              <w:spacing w:line="440" w:lineRule="exact"/>
              <w:ind w:leftChars="-32" w:left="-67" w:firstLineChars="70" w:firstLine="147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就本项目的</w:t>
            </w:r>
            <w:r w:rsidR="00CB6BCE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响应时间、</w:t>
            </w:r>
            <w:r w:rsidR="009B2F86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设计、</w:t>
            </w:r>
            <w:r w:rsidR="00CB6BCE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印制、运输、送货</w:t>
            </w:r>
            <w:r w:rsidR="0024175C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等内容具备合理性和可行性;</w:t>
            </w: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优秀的得</w:t>
            </w:r>
            <w:r w:rsidR="00760201"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  <w:t>11-15</w:t>
            </w: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分，良好的得</w:t>
            </w:r>
            <w:r w:rsidR="00760201"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  <w:t>6-10</w:t>
            </w: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分，一般的得</w:t>
            </w:r>
            <w:r w:rsidR="0057444A"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  <w:t>1-</w:t>
            </w:r>
            <w:r w:rsidR="00760201"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  <w:t>5</w:t>
            </w: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分。</w:t>
            </w:r>
          </w:p>
        </w:tc>
      </w:tr>
      <w:tr w:rsidR="00760201" w:rsidRPr="00F81A21" w:rsidTr="00F81A21">
        <w:trPr>
          <w:trHeight w:val="9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01" w:rsidRDefault="00760201" w:rsidP="00B26CFA">
            <w:pPr>
              <w:tabs>
                <w:tab w:val="left" w:pos="1200"/>
              </w:tabs>
              <w:ind w:firstLineChars="100" w:firstLine="210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01" w:rsidRPr="00F81A21" w:rsidRDefault="00760201" w:rsidP="003240BE">
            <w:pPr>
              <w:ind w:firstLineChars="100" w:firstLine="210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服务承诺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01" w:rsidRDefault="00760201" w:rsidP="00B26CFA">
            <w:pPr>
              <w:ind w:firstLineChars="100" w:firstLine="210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5</w:t>
            </w:r>
            <w:r w:rsidR="00170400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分</w:t>
            </w:r>
          </w:p>
        </w:tc>
        <w:tc>
          <w:tcPr>
            <w:tcW w:w="7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01" w:rsidRPr="00F81A21" w:rsidRDefault="00760201" w:rsidP="00760201">
            <w:pPr>
              <w:spacing w:line="440" w:lineRule="exact"/>
              <w:ind w:firstLineChars="100" w:firstLine="210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承诺接到通知到送货不超过15个工作日的加5分。</w:t>
            </w:r>
          </w:p>
        </w:tc>
      </w:tr>
      <w:tr w:rsidR="00B26CFA" w:rsidRPr="00F81A21" w:rsidTr="00F81A21">
        <w:trPr>
          <w:trHeight w:val="78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FA" w:rsidRPr="00F81A21" w:rsidRDefault="00B26CFA" w:rsidP="00B26CF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32"/>
              </w:rPr>
            </w:pPr>
            <w:r w:rsidRPr="00F81A21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32"/>
              </w:rPr>
              <w:t>三、商务标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FA" w:rsidRPr="00F81A21" w:rsidRDefault="00B26CFA" w:rsidP="00B26CFA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32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32"/>
              </w:rPr>
              <w:t>60</w:t>
            </w:r>
            <w:r w:rsidRPr="00F81A21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32"/>
              </w:rPr>
              <w:t>分</w:t>
            </w: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FA" w:rsidRPr="00F81A21" w:rsidRDefault="00B26CFA" w:rsidP="00B26C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</w:p>
        </w:tc>
      </w:tr>
      <w:tr w:rsidR="00B26CFA" w:rsidRPr="00F81A21" w:rsidTr="00F81A21">
        <w:trPr>
          <w:trHeight w:val="109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FA" w:rsidRPr="00F81A21" w:rsidRDefault="00B26CFA" w:rsidP="00B26C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FA" w:rsidRPr="00F81A21" w:rsidRDefault="00B26CFA" w:rsidP="00B26C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投标报价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FA" w:rsidRPr="00F81A21" w:rsidRDefault="00B26CFA" w:rsidP="00B26C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  <w:t>6</w:t>
            </w: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0</w:t>
            </w:r>
            <w:r w:rsidR="00170400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分</w:t>
            </w:r>
          </w:p>
        </w:tc>
        <w:tc>
          <w:tcPr>
            <w:tcW w:w="620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26CFA" w:rsidRPr="00F81A21" w:rsidRDefault="00B26CFA" w:rsidP="002417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</w:pP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满足招标文件要求且投标价格最低的投标报价为评标基准价，其报价得分为</w:t>
            </w:r>
            <w:r w:rsidR="0024175C"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  <w:t>6</w:t>
            </w: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0分，其他投标人的</w:t>
            </w:r>
            <w:bookmarkStart w:id="0" w:name="_GoBack"/>
            <w:bookmarkEnd w:id="0"/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价格分统一按照下列公式计算：投标报价得分=（评标基准价／投标报价）*</w:t>
            </w:r>
            <w:r w:rsidR="0024175C">
              <w:rPr>
                <w:rFonts w:ascii="仿宋_GB2312" w:eastAsia="仿宋_GB2312" w:hAnsi="宋体" w:cs="宋体"/>
                <w:color w:val="000000"/>
                <w:kern w:val="0"/>
                <w:szCs w:val="32"/>
              </w:rPr>
              <w:t>6</w:t>
            </w:r>
            <w:r w:rsidRPr="00F81A21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0</w:t>
            </w:r>
            <w:r w:rsidR="0065673E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，</w:t>
            </w:r>
            <w:r w:rsidR="0065673E" w:rsidRPr="0065673E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小数点后保留二位小数，第三位四舍五入</w:t>
            </w:r>
            <w:r w:rsidR="0065673E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FA" w:rsidRPr="00F81A21" w:rsidRDefault="00B26CFA" w:rsidP="00B26CFA">
            <w:pPr>
              <w:spacing w:line="440" w:lineRule="exact"/>
              <w:ind w:leftChars="-32" w:left="-67" w:firstLineChars="70" w:firstLine="16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</w:rPr>
            </w:pPr>
          </w:p>
        </w:tc>
      </w:tr>
    </w:tbl>
    <w:p w:rsidR="00633AAF" w:rsidRPr="00CF1385" w:rsidRDefault="00633AAF" w:rsidP="00502704">
      <w:pPr>
        <w:rPr>
          <w:rFonts w:ascii="仿宋_GB2312" w:eastAsia="仿宋_GB2312" w:hAnsi="宋体" w:cs="宋体"/>
          <w:color w:val="000000"/>
          <w:kern w:val="0"/>
          <w:sz w:val="24"/>
          <w:szCs w:val="32"/>
        </w:rPr>
      </w:pPr>
      <w:r w:rsidRPr="00F81A21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注：相关材料均需复印件加盖公章，原件备查。如有造假，没收投标保证金，取消今后在我院投标资格。如给招标人造成损失，将依法追究法律责任。</w:t>
      </w:r>
    </w:p>
    <w:sectPr w:rsidR="00633AAF" w:rsidRPr="00CF1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C0A" w:rsidRDefault="00875C0A" w:rsidP="00633AAF">
      <w:r>
        <w:separator/>
      </w:r>
    </w:p>
  </w:endnote>
  <w:endnote w:type="continuationSeparator" w:id="0">
    <w:p w:rsidR="00875C0A" w:rsidRDefault="00875C0A" w:rsidP="0063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C0A" w:rsidRDefault="00875C0A" w:rsidP="00633AAF">
      <w:r>
        <w:separator/>
      </w:r>
    </w:p>
  </w:footnote>
  <w:footnote w:type="continuationSeparator" w:id="0">
    <w:p w:rsidR="00875C0A" w:rsidRDefault="00875C0A" w:rsidP="00633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8D"/>
    <w:rsid w:val="00074939"/>
    <w:rsid w:val="00164B72"/>
    <w:rsid w:val="00170400"/>
    <w:rsid w:val="00192F22"/>
    <w:rsid w:val="00194F55"/>
    <w:rsid w:val="002276D2"/>
    <w:rsid w:val="0024175C"/>
    <w:rsid w:val="002B5B7A"/>
    <w:rsid w:val="003240BE"/>
    <w:rsid w:val="00352F8D"/>
    <w:rsid w:val="00424BFC"/>
    <w:rsid w:val="00436047"/>
    <w:rsid w:val="0047147E"/>
    <w:rsid w:val="00502704"/>
    <w:rsid w:val="00531C8A"/>
    <w:rsid w:val="00542F50"/>
    <w:rsid w:val="00551DC3"/>
    <w:rsid w:val="0057444A"/>
    <w:rsid w:val="00633AAF"/>
    <w:rsid w:val="0065673E"/>
    <w:rsid w:val="006B7D9A"/>
    <w:rsid w:val="007134A0"/>
    <w:rsid w:val="00741F05"/>
    <w:rsid w:val="00760201"/>
    <w:rsid w:val="00764F30"/>
    <w:rsid w:val="00875C0A"/>
    <w:rsid w:val="00922208"/>
    <w:rsid w:val="009B2F86"/>
    <w:rsid w:val="00A15F70"/>
    <w:rsid w:val="00A732C2"/>
    <w:rsid w:val="00A76B1E"/>
    <w:rsid w:val="00AB6DE7"/>
    <w:rsid w:val="00AC61FE"/>
    <w:rsid w:val="00B26CFA"/>
    <w:rsid w:val="00B6484C"/>
    <w:rsid w:val="00B853DD"/>
    <w:rsid w:val="00C152EB"/>
    <w:rsid w:val="00C64A18"/>
    <w:rsid w:val="00CB6BCE"/>
    <w:rsid w:val="00CF0815"/>
    <w:rsid w:val="00CF1385"/>
    <w:rsid w:val="00D477A9"/>
    <w:rsid w:val="00D9419B"/>
    <w:rsid w:val="00E44E50"/>
    <w:rsid w:val="00E67C9D"/>
    <w:rsid w:val="00F32238"/>
    <w:rsid w:val="00F81A21"/>
    <w:rsid w:val="00FB00FC"/>
    <w:rsid w:val="00F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25949"/>
  <w15:chartTrackingRefBased/>
  <w15:docId w15:val="{939751D5-BA78-4A35-A05B-26C10F8D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A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3A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3A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3AA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64B7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64B7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38</cp:revision>
  <cp:lastPrinted>2021-12-20T01:40:00Z</cp:lastPrinted>
  <dcterms:created xsi:type="dcterms:W3CDTF">2021-10-12T02:08:00Z</dcterms:created>
  <dcterms:modified xsi:type="dcterms:W3CDTF">2022-02-11T01:30:00Z</dcterms:modified>
</cp:coreProperties>
</file>